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1C449B6" w14:textId="77777777" w:rsidR="00047D63" w:rsidRPr="00595047" w:rsidRDefault="00047D63" w:rsidP="00047D63">
      <w:pPr>
        <w:bidi/>
        <w:rPr>
          <w:b/>
          <w:bCs/>
        </w:rPr>
      </w:pPr>
      <w:r w:rsidRPr="00595047">
        <w:rPr>
          <w:b/>
          <w:bCs/>
          <w:rtl/>
          <w:lang w:eastAsia="ar"/>
        </w:rPr>
        <w:t xml:space="preserve">الأنظمة الميكانيكية </w:t>
      </w:r>
    </w:p>
    <w:p w14:paraId="524CA721" w14:textId="77777777" w:rsidR="00047D63" w:rsidRPr="00C423D5" w:rsidRDefault="00047D63" w:rsidP="00047D63">
      <w:pPr>
        <w:bidi/>
        <w:ind w:left="720"/>
      </w:pPr>
    </w:p>
    <w:tbl>
      <w:tblPr>
        <w:bidiVisual/>
        <w:tblW w:w="10260" w:type="dxa"/>
        <w:tblInd w:w="-1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90"/>
        <w:gridCol w:w="4072"/>
        <w:gridCol w:w="1980"/>
        <w:gridCol w:w="1694"/>
        <w:gridCol w:w="508"/>
        <w:gridCol w:w="26"/>
        <w:gridCol w:w="482"/>
        <w:gridCol w:w="508"/>
      </w:tblGrid>
      <w:tr w:rsidR="00047D63" w:rsidRPr="00C423D5" w14:paraId="789DF36A" w14:textId="77777777" w:rsidTr="00C14BAD">
        <w:trPr>
          <w:trHeight w:val="105"/>
          <w:tblHeader/>
        </w:trPr>
        <w:tc>
          <w:tcPr>
            <w:tcW w:w="7042" w:type="dxa"/>
            <w:gridSpan w:val="3"/>
            <w:tcBorders>
              <w:top w:val="single" w:sz="4" w:space="0" w:color="auto"/>
              <w:left w:val="single" w:sz="4" w:space="0" w:color="auto"/>
              <w:bottom w:val="single" w:sz="4" w:space="0" w:color="auto"/>
            </w:tcBorders>
            <w:shd w:val="clear" w:color="auto" w:fill="auto"/>
            <w:noWrap/>
            <w:vAlign w:val="center"/>
          </w:tcPr>
          <w:p w14:paraId="61B478EC" w14:textId="77777777" w:rsidR="00047D63" w:rsidRPr="00595047" w:rsidRDefault="00047D63" w:rsidP="00C14BAD">
            <w:pPr>
              <w:tabs>
                <w:tab w:val="left" w:pos="1536"/>
              </w:tabs>
              <w:bidi/>
              <w:rPr>
                <w:rFonts w:cs="Arial"/>
                <w:b/>
                <w:color w:val="000000"/>
                <w:sz w:val="18"/>
                <w:szCs w:val="18"/>
              </w:rPr>
            </w:pPr>
            <w:r w:rsidRPr="009B5826">
              <w:rPr>
                <w:rFonts w:cs="Arial"/>
                <w:b/>
                <w:bCs/>
                <w:sz w:val="18"/>
                <w:szCs w:val="18"/>
                <w:rtl/>
                <w:lang w:eastAsia="ar"/>
              </w:rPr>
              <w:t>اسم مرفق الرعاية الصحية:</w:t>
            </w:r>
          </w:p>
        </w:tc>
        <w:tc>
          <w:tcPr>
            <w:tcW w:w="2228" w:type="dxa"/>
            <w:gridSpan w:val="3"/>
            <w:tcBorders>
              <w:top w:val="single" w:sz="4" w:space="0" w:color="auto"/>
              <w:bottom w:val="single" w:sz="4" w:space="0" w:color="auto"/>
            </w:tcBorders>
            <w:shd w:val="clear" w:color="auto" w:fill="auto"/>
            <w:vAlign w:val="center"/>
          </w:tcPr>
          <w:p w14:paraId="638FF111" w14:textId="77777777" w:rsidR="00047D63" w:rsidRPr="00595047" w:rsidRDefault="00047D63" w:rsidP="00C14BAD">
            <w:pPr>
              <w:tabs>
                <w:tab w:val="left" w:pos="1536"/>
              </w:tabs>
              <w:bidi/>
              <w:rPr>
                <w:rFonts w:cs="Arial"/>
                <w:b/>
                <w:color w:val="000000"/>
                <w:sz w:val="18"/>
                <w:szCs w:val="18"/>
              </w:rPr>
            </w:pPr>
            <w:r w:rsidRPr="00595047">
              <w:rPr>
                <w:rFonts w:cs="Arial"/>
                <w:b/>
                <w:bCs/>
                <w:sz w:val="18"/>
                <w:szCs w:val="18"/>
                <w:rtl/>
                <w:lang w:eastAsia="ar"/>
              </w:rPr>
              <w:t>رقم المرجع</w:t>
            </w:r>
          </w:p>
        </w:tc>
        <w:tc>
          <w:tcPr>
            <w:tcW w:w="990" w:type="dxa"/>
            <w:gridSpan w:val="2"/>
            <w:tcBorders>
              <w:top w:val="single" w:sz="4" w:space="0" w:color="auto"/>
              <w:bottom w:val="single" w:sz="4" w:space="0" w:color="auto"/>
              <w:right w:val="single" w:sz="4" w:space="0" w:color="auto"/>
            </w:tcBorders>
            <w:shd w:val="clear" w:color="auto" w:fill="auto"/>
            <w:vAlign w:val="center"/>
          </w:tcPr>
          <w:p w14:paraId="241FF244" w14:textId="77777777" w:rsidR="00047D63" w:rsidRPr="00595047" w:rsidRDefault="00047D63" w:rsidP="00C14BAD">
            <w:pPr>
              <w:tabs>
                <w:tab w:val="left" w:pos="1536"/>
              </w:tabs>
              <w:bidi/>
              <w:rPr>
                <w:rFonts w:cs="Arial"/>
                <w:b/>
                <w:color w:val="000000"/>
                <w:sz w:val="18"/>
                <w:szCs w:val="18"/>
              </w:rPr>
            </w:pPr>
            <w:r w:rsidRPr="00595047">
              <w:rPr>
                <w:rFonts w:cs="Arial"/>
                <w:b/>
                <w:bCs/>
                <w:sz w:val="18"/>
                <w:szCs w:val="18"/>
                <w:rtl/>
                <w:lang w:eastAsia="ar"/>
              </w:rPr>
              <w:t xml:space="preserve">النسخة - 000 </w:t>
            </w:r>
          </w:p>
        </w:tc>
      </w:tr>
      <w:tr w:rsidR="00047D63" w:rsidRPr="00C423D5" w14:paraId="1066AC8A" w14:textId="77777777" w:rsidTr="00C14BAD">
        <w:trPr>
          <w:trHeight w:val="307"/>
        </w:trPr>
        <w:tc>
          <w:tcPr>
            <w:tcW w:w="990" w:type="dxa"/>
            <w:vMerge w:val="restart"/>
            <w:tcBorders>
              <w:top w:val="single" w:sz="4" w:space="0" w:color="auto"/>
              <w:left w:val="single" w:sz="4" w:space="0" w:color="auto"/>
              <w:bottom w:val="single" w:sz="4" w:space="0" w:color="auto"/>
            </w:tcBorders>
            <w:shd w:val="clear" w:color="auto" w:fill="C6D9F1" w:themeFill="text2" w:themeFillTint="33"/>
            <w:vAlign w:val="center"/>
          </w:tcPr>
          <w:p w14:paraId="5E902C1B" w14:textId="77777777" w:rsidR="00047D63" w:rsidRPr="00595047" w:rsidRDefault="00047D63" w:rsidP="00C14BAD">
            <w:pPr>
              <w:bidi/>
              <w:jc w:val="center"/>
              <w:rPr>
                <w:b/>
              </w:rPr>
            </w:pPr>
            <w:r w:rsidRPr="00595047">
              <w:rPr>
                <w:b/>
                <w:bCs/>
                <w:rtl/>
                <w:lang w:eastAsia="ar"/>
              </w:rPr>
              <w:t>الرقم</w:t>
            </w:r>
          </w:p>
        </w:tc>
        <w:tc>
          <w:tcPr>
            <w:tcW w:w="7746" w:type="dxa"/>
            <w:gridSpan w:val="3"/>
            <w:vMerge w:val="restart"/>
            <w:tcBorders>
              <w:top w:val="single" w:sz="4" w:space="0" w:color="auto"/>
              <w:bottom w:val="single" w:sz="4" w:space="0" w:color="auto"/>
            </w:tcBorders>
            <w:shd w:val="clear" w:color="auto" w:fill="C6D9F1" w:themeFill="text2" w:themeFillTint="33"/>
            <w:vAlign w:val="center"/>
          </w:tcPr>
          <w:p w14:paraId="5BF8F8B9" w14:textId="77777777" w:rsidR="00047D63" w:rsidRPr="00595047" w:rsidRDefault="00047D63" w:rsidP="00C14BAD">
            <w:pPr>
              <w:bidi/>
              <w:jc w:val="center"/>
              <w:rPr>
                <w:b/>
                <w:color w:val="000000"/>
              </w:rPr>
            </w:pPr>
            <w:r w:rsidRPr="00595047">
              <w:rPr>
                <w:b/>
                <w:bCs/>
                <w:rtl/>
                <w:lang w:eastAsia="ar"/>
              </w:rPr>
              <w:t>قائمة التدقيق الخاصة بفحص إجراءات الاستجابة للطوارئ</w:t>
            </w:r>
          </w:p>
        </w:tc>
        <w:tc>
          <w:tcPr>
            <w:tcW w:w="1524" w:type="dxa"/>
            <w:gridSpan w:val="4"/>
            <w:tcBorders>
              <w:top w:val="single" w:sz="4" w:space="0" w:color="auto"/>
              <w:bottom w:val="single" w:sz="4" w:space="0" w:color="auto"/>
              <w:right w:val="single" w:sz="4" w:space="0" w:color="auto"/>
            </w:tcBorders>
            <w:shd w:val="clear" w:color="auto" w:fill="C6D9F1" w:themeFill="text2" w:themeFillTint="33"/>
            <w:vAlign w:val="center"/>
          </w:tcPr>
          <w:p w14:paraId="796AC724" w14:textId="43DD2EEB" w:rsidR="00047D63" w:rsidRPr="00C423D5" w:rsidRDefault="002048A1" w:rsidP="00C14BAD">
            <w:pPr>
              <w:bidi/>
              <w:ind w:left="-104" w:right="-105"/>
              <w:jc w:val="center"/>
              <w:rPr>
                <w:rFonts w:cs="Arial"/>
                <w:b/>
                <w:bCs/>
                <w:color w:val="000000"/>
                <w:sz w:val="16"/>
                <w:szCs w:val="16"/>
              </w:rPr>
            </w:pPr>
            <w:r w:rsidRPr="00BE433A">
              <w:rPr>
                <w:rFonts w:cs="Arial"/>
                <w:b/>
                <w:bCs/>
                <w:sz w:val="16"/>
                <w:szCs w:val="16"/>
                <w:rtl/>
                <w:lang w:eastAsia="ar"/>
              </w:rPr>
              <w:t>تم التحقق منها وثبت أنها تعمل بصورة مرضية</w:t>
            </w:r>
          </w:p>
        </w:tc>
      </w:tr>
      <w:tr w:rsidR="00047D63" w:rsidRPr="00C423D5" w14:paraId="68D57A88" w14:textId="77777777" w:rsidTr="00C14BAD">
        <w:trPr>
          <w:trHeight w:val="201"/>
          <w:tblHeader/>
        </w:trPr>
        <w:tc>
          <w:tcPr>
            <w:tcW w:w="990" w:type="dxa"/>
            <w:vMerge/>
            <w:tcBorders>
              <w:top w:val="single" w:sz="4" w:space="0" w:color="auto"/>
              <w:left w:val="single" w:sz="4" w:space="0" w:color="auto"/>
              <w:bottom w:val="single" w:sz="4" w:space="0" w:color="auto"/>
            </w:tcBorders>
            <w:shd w:val="clear" w:color="auto" w:fill="C6D9F1" w:themeFill="text2" w:themeFillTint="33"/>
            <w:vAlign w:val="center"/>
            <w:hideMark/>
          </w:tcPr>
          <w:p w14:paraId="4DF5D25E" w14:textId="77777777" w:rsidR="00047D63" w:rsidRPr="00595047" w:rsidRDefault="00047D63" w:rsidP="00C14BAD">
            <w:pPr>
              <w:bidi/>
              <w:rPr>
                <w:rFonts w:cs="Arial"/>
                <w:b/>
                <w:bCs/>
                <w:color w:val="FFFFFF"/>
              </w:rPr>
            </w:pPr>
          </w:p>
        </w:tc>
        <w:tc>
          <w:tcPr>
            <w:tcW w:w="7746" w:type="dxa"/>
            <w:gridSpan w:val="3"/>
            <w:vMerge/>
            <w:tcBorders>
              <w:top w:val="single" w:sz="4" w:space="0" w:color="auto"/>
              <w:bottom w:val="single" w:sz="4" w:space="0" w:color="auto"/>
            </w:tcBorders>
            <w:shd w:val="clear" w:color="auto" w:fill="C6D9F1" w:themeFill="text2" w:themeFillTint="33"/>
            <w:vAlign w:val="center"/>
            <w:hideMark/>
          </w:tcPr>
          <w:p w14:paraId="6A944EBE" w14:textId="77777777" w:rsidR="00047D63" w:rsidRPr="00595047" w:rsidRDefault="00047D63" w:rsidP="00C14BAD">
            <w:pPr>
              <w:bidi/>
              <w:rPr>
                <w:rFonts w:cs="Arial"/>
                <w:b/>
                <w:bCs/>
                <w:color w:val="FFFFFF"/>
              </w:rPr>
            </w:pPr>
          </w:p>
        </w:tc>
        <w:tc>
          <w:tcPr>
            <w:tcW w:w="508" w:type="dxa"/>
            <w:tcBorders>
              <w:top w:val="single" w:sz="4" w:space="0" w:color="auto"/>
              <w:bottom w:val="single" w:sz="4" w:space="0" w:color="auto"/>
            </w:tcBorders>
            <w:shd w:val="clear" w:color="auto" w:fill="C6D9F1" w:themeFill="text2" w:themeFillTint="33"/>
            <w:vAlign w:val="center"/>
          </w:tcPr>
          <w:p w14:paraId="569DACC2" w14:textId="77777777" w:rsidR="00047D63" w:rsidRPr="00C423D5" w:rsidRDefault="00047D63" w:rsidP="00C14BAD">
            <w:pPr>
              <w:bidi/>
              <w:ind w:left="-104" w:right="-105"/>
              <w:jc w:val="center"/>
              <w:rPr>
                <w:rFonts w:cs="Arial"/>
                <w:b/>
                <w:bCs/>
                <w:sz w:val="16"/>
                <w:szCs w:val="16"/>
              </w:rPr>
            </w:pPr>
            <w:r w:rsidRPr="00C423D5">
              <w:rPr>
                <w:rFonts w:cs="Arial"/>
                <w:b/>
                <w:bCs/>
                <w:sz w:val="16"/>
                <w:szCs w:val="16"/>
                <w:rtl/>
                <w:lang w:eastAsia="ar"/>
              </w:rPr>
              <w:t>لا ينطبق</w:t>
            </w:r>
          </w:p>
        </w:tc>
        <w:tc>
          <w:tcPr>
            <w:tcW w:w="508" w:type="dxa"/>
            <w:gridSpan w:val="2"/>
            <w:tcBorders>
              <w:top w:val="single" w:sz="4" w:space="0" w:color="auto"/>
              <w:bottom w:val="single" w:sz="4" w:space="0" w:color="auto"/>
            </w:tcBorders>
            <w:shd w:val="clear" w:color="auto" w:fill="C6D9F1" w:themeFill="text2" w:themeFillTint="33"/>
            <w:vAlign w:val="center"/>
          </w:tcPr>
          <w:p w14:paraId="79F9713B" w14:textId="77777777" w:rsidR="00047D63" w:rsidRPr="00C423D5" w:rsidRDefault="00047D63" w:rsidP="00C14BAD">
            <w:pPr>
              <w:bidi/>
              <w:ind w:left="-104" w:right="-105"/>
              <w:jc w:val="center"/>
              <w:rPr>
                <w:rFonts w:cs="Arial"/>
                <w:b/>
                <w:bCs/>
                <w:sz w:val="16"/>
                <w:szCs w:val="16"/>
              </w:rPr>
            </w:pPr>
            <w:r w:rsidRPr="00C423D5">
              <w:rPr>
                <w:rFonts w:cs="Arial"/>
                <w:b/>
                <w:bCs/>
                <w:sz w:val="16"/>
                <w:szCs w:val="16"/>
                <w:rtl/>
                <w:lang w:eastAsia="ar"/>
              </w:rPr>
              <w:t>نعم</w:t>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179CDB5" w14:textId="77777777" w:rsidR="00047D63" w:rsidRPr="00C423D5" w:rsidRDefault="00047D63" w:rsidP="00C14BAD">
            <w:pPr>
              <w:bidi/>
              <w:ind w:left="-104" w:right="-105"/>
              <w:jc w:val="center"/>
              <w:rPr>
                <w:rFonts w:cs="Arial"/>
                <w:b/>
                <w:bCs/>
                <w:sz w:val="16"/>
                <w:szCs w:val="16"/>
              </w:rPr>
            </w:pPr>
            <w:r w:rsidRPr="00C423D5">
              <w:rPr>
                <w:rFonts w:cs="Arial"/>
                <w:b/>
                <w:bCs/>
                <w:sz w:val="16"/>
                <w:szCs w:val="16"/>
                <w:rtl/>
                <w:lang w:eastAsia="ar"/>
              </w:rPr>
              <w:t>لا</w:t>
            </w:r>
          </w:p>
        </w:tc>
      </w:tr>
      <w:tr w:rsidR="00047D63" w:rsidRPr="00C423D5" w14:paraId="3DBCA35F" w14:textId="77777777" w:rsidTr="00C14BAD">
        <w:trPr>
          <w:trHeight w:val="380"/>
        </w:trPr>
        <w:tc>
          <w:tcPr>
            <w:tcW w:w="990" w:type="dxa"/>
            <w:tcBorders>
              <w:top w:val="single" w:sz="4" w:space="0" w:color="auto"/>
              <w:left w:val="single" w:sz="4" w:space="0" w:color="auto"/>
              <w:bottom w:val="single" w:sz="4" w:space="0" w:color="auto"/>
            </w:tcBorders>
            <w:shd w:val="clear" w:color="auto" w:fill="auto"/>
            <w:noWrap/>
            <w:vAlign w:val="center"/>
          </w:tcPr>
          <w:p w14:paraId="60CAB541" w14:textId="77777777" w:rsidR="00047D63" w:rsidRPr="00595047" w:rsidRDefault="00047D63" w:rsidP="00C14BAD">
            <w:pPr>
              <w:bidi/>
            </w:pPr>
          </w:p>
        </w:tc>
        <w:tc>
          <w:tcPr>
            <w:tcW w:w="7746" w:type="dxa"/>
            <w:gridSpan w:val="3"/>
            <w:tcBorders>
              <w:top w:val="single" w:sz="4" w:space="0" w:color="auto"/>
              <w:bottom w:val="single" w:sz="4" w:space="0" w:color="auto"/>
            </w:tcBorders>
            <w:shd w:val="clear" w:color="auto" w:fill="auto"/>
            <w:vAlign w:val="center"/>
          </w:tcPr>
          <w:p w14:paraId="5B98767F" w14:textId="77777777" w:rsidR="00047D63" w:rsidRPr="00595047" w:rsidRDefault="00047D63" w:rsidP="00C14BAD">
            <w:pPr>
              <w:bidi/>
              <w:jc w:val="left"/>
              <w:rPr>
                <w:b/>
                <w:bCs/>
              </w:rPr>
            </w:pPr>
            <w:r w:rsidRPr="00595047">
              <w:rPr>
                <w:b/>
                <w:bCs/>
                <w:rtl/>
                <w:lang w:eastAsia="ar"/>
              </w:rPr>
              <w:t>المقدمة</w:t>
            </w:r>
          </w:p>
        </w:tc>
        <w:tc>
          <w:tcPr>
            <w:tcW w:w="508" w:type="dxa"/>
            <w:tcBorders>
              <w:top w:val="single" w:sz="4" w:space="0" w:color="auto"/>
              <w:bottom w:val="single" w:sz="4" w:space="0" w:color="auto"/>
            </w:tcBorders>
            <w:shd w:val="clear" w:color="auto" w:fill="C6D9F1" w:themeFill="text2" w:themeFillTint="33"/>
            <w:vAlign w:val="center"/>
          </w:tcPr>
          <w:p w14:paraId="0306D7F5" w14:textId="77777777" w:rsidR="00047D63" w:rsidRPr="00C423D5" w:rsidRDefault="00047D63" w:rsidP="00C14BAD">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3897821C" w14:textId="77777777" w:rsidR="00047D63" w:rsidRPr="00C423D5" w:rsidRDefault="00047D63" w:rsidP="00C14BAD">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767372E" w14:textId="77777777" w:rsidR="00047D63" w:rsidRPr="00C423D5" w:rsidRDefault="00047D63" w:rsidP="00C14BAD">
            <w:pPr>
              <w:bidi/>
              <w:ind w:left="-102" w:right="-73"/>
              <w:jc w:val="center"/>
              <w:rPr>
                <w:rFonts w:cs="Arial"/>
                <w:color w:val="000000"/>
              </w:rPr>
            </w:pPr>
          </w:p>
        </w:tc>
      </w:tr>
      <w:tr w:rsidR="00047D63" w:rsidRPr="00C423D5" w14:paraId="7C468971" w14:textId="77777777" w:rsidTr="00C14BAD">
        <w:trPr>
          <w:trHeight w:val="286"/>
        </w:trPr>
        <w:tc>
          <w:tcPr>
            <w:tcW w:w="990" w:type="dxa"/>
            <w:tcBorders>
              <w:top w:val="single" w:sz="4" w:space="0" w:color="auto"/>
              <w:left w:val="single" w:sz="4" w:space="0" w:color="auto"/>
              <w:bottom w:val="single" w:sz="4" w:space="0" w:color="auto"/>
            </w:tcBorders>
            <w:shd w:val="clear" w:color="auto" w:fill="auto"/>
            <w:noWrap/>
            <w:vAlign w:val="center"/>
            <w:hideMark/>
          </w:tcPr>
          <w:p w14:paraId="08D44E2E" w14:textId="77777777" w:rsidR="00047D63" w:rsidRPr="00C423D5" w:rsidRDefault="00047D63" w:rsidP="00C14BAD">
            <w:pPr>
              <w:bidi/>
              <w:spacing w:before="40" w:after="40"/>
              <w:jc w:val="left"/>
              <w:rPr>
                <w:rFonts w:cs="Arial"/>
                <w:sz w:val="18"/>
                <w:szCs w:val="18"/>
              </w:rPr>
            </w:pPr>
          </w:p>
        </w:tc>
        <w:tc>
          <w:tcPr>
            <w:tcW w:w="7746" w:type="dxa"/>
            <w:gridSpan w:val="3"/>
            <w:tcBorders>
              <w:top w:val="single" w:sz="4" w:space="0" w:color="auto"/>
              <w:bottom w:val="single" w:sz="4" w:space="0" w:color="auto"/>
            </w:tcBorders>
            <w:shd w:val="clear" w:color="auto" w:fill="auto"/>
            <w:vAlign w:val="center"/>
          </w:tcPr>
          <w:p w14:paraId="53C7E5F2"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تهدف إجراءات الطوارئ إلى تسليط الضوء على أبرز المشاكل التي قد تنشأ على مستوى الإدارة في حال تعطل الأنظمة الميكانيكية. ومن المقدّر أنّ هذه الأعطال قد تكون ناجمةً عن تعطل نظام الموقع بالكامل، لكنها قد تكون ناجمةً أيضًا عن عطلٍ محلي والذي قد يتطلب من الجهة العامة تقديم إشعار بشأنه. ويتمثل الهدف الرئيسي من هذه الإجراءات في تقديم نهج منظَّم للحفاظ على سلامة المرضى والموظفين ولتقليل المخاطر المرتبطة بالأعطال التي تصيب الأنظمة الميكانيكية.</w:t>
            </w:r>
          </w:p>
        </w:tc>
        <w:tc>
          <w:tcPr>
            <w:tcW w:w="508" w:type="dxa"/>
            <w:tcBorders>
              <w:top w:val="single" w:sz="4" w:space="0" w:color="auto"/>
              <w:bottom w:val="single" w:sz="4" w:space="0" w:color="auto"/>
            </w:tcBorders>
            <w:shd w:val="clear" w:color="auto" w:fill="C6D9F1" w:themeFill="text2" w:themeFillTint="33"/>
            <w:vAlign w:val="center"/>
          </w:tcPr>
          <w:p w14:paraId="36CD4756" w14:textId="77777777" w:rsidR="00047D63" w:rsidRPr="00C423D5" w:rsidRDefault="00047D63" w:rsidP="00C14BAD">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7C368096" w14:textId="77777777" w:rsidR="00047D63" w:rsidRPr="00C423D5" w:rsidRDefault="00047D63" w:rsidP="00C14BAD">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1EFEC3C" w14:textId="77777777" w:rsidR="00047D63" w:rsidRPr="00C423D5" w:rsidRDefault="00047D63" w:rsidP="00C14BAD">
            <w:pPr>
              <w:bidi/>
              <w:ind w:left="-102" w:right="-73"/>
              <w:jc w:val="center"/>
              <w:rPr>
                <w:rFonts w:cs="Arial"/>
                <w:color w:val="000000"/>
              </w:rPr>
            </w:pPr>
          </w:p>
        </w:tc>
      </w:tr>
      <w:tr w:rsidR="00047D63" w:rsidRPr="00C423D5" w14:paraId="68995CC4" w14:textId="77777777" w:rsidTr="00C14BAD">
        <w:trPr>
          <w:trHeight w:val="286"/>
        </w:trPr>
        <w:tc>
          <w:tcPr>
            <w:tcW w:w="990" w:type="dxa"/>
            <w:tcBorders>
              <w:top w:val="single" w:sz="4" w:space="0" w:color="auto"/>
              <w:left w:val="single" w:sz="4" w:space="0" w:color="auto"/>
              <w:bottom w:val="single" w:sz="4" w:space="0" w:color="auto"/>
            </w:tcBorders>
            <w:shd w:val="clear" w:color="auto" w:fill="auto"/>
            <w:noWrap/>
            <w:vAlign w:val="center"/>
          </w:tcPr>
          <w:p w14:paraId="3913B77A" w14:textId="77777777" w:rsidR="00047D63" w:rsidRPr="00C423D5" w:rsidRDefault="00047D63" w:rsidP="00C14BAD">
            <w:pPr>
              <w:bidi/>
              <w:spacing w:before="40" w:after="40"/>
              <w:jc w:val="left"/>
              <w:rPr>
                <w:rFonts w:cs="Arial"/>
                <w:sz w:val="18"/>
                <w:szCs w:val="18"/>
              </w:rPr>
            </w:pPr>
            <w:r w:rsidRPr="00C423D5">
              <w:rPr>
                <w:rFonts w:cs="Arial"/>
                <w:sz w:val="18"/>
                <w:szCs w:val="18"/>
                <w:rtl/>
                <w:lang w:eastAsia="ar"/>
              </w:rPr>
              <w:t>الأولوية الأولى</w:t>
            </w:r>
          </w:p>
        </w:tc>
        <w:tc>
          <w:tcPr>
            <w:tcW w:w="7746" w:type="dxa"/>
            <w:gridSpan w:val="3"/>
            <w:tcBorders>
              <w:top w:val="single" w:sz="4" w:space="0" w:color="auto"/>
              <w:bottom w:val="single" w:sz="4" w:space="0" w:color="auto"/>
            </w:tcBorders>
            <w:shd w:val="clear" w:color="auto" w:fill="auto"/>
            <w:vAlign w:val="center"/>
          </w:tcPr>
          <w:p w14:paraId="44728DE0"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سلامة الأرواح (خطة الإخلاء)</w:t>
            </w:r>
          </w:p>
        </w:tc>
        <w:tc>
          <w:tcPr>
            <w:tcW w:w="508" w:type="dxa"/>
            <w:tcBorders>
              <w:top w:val="single" w:sz="4" w:space="0" w:color="auto"/>
              <w:bottom w:val="single" w:sz="4" w:space="0" w:color="auto"/>
            </w:tcBorders>
            <w:shd w:val="clear" w:color="auto" w:fill="C6D9F1" w:themeFill="text2" w:themeFillTint="33"/>
            <w:vAlign w:val="center"/>
          </w:tcPr>
          <w:p w14:paraId="79B999F2"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873D16">
              <w:rPr>
                <w:rFonts w:cs="Arial"/>
                <w:color w:val="000000"/>
                <w:rtl/>
                <w:lang w:eastAsia="ar"/>
              </w:rPr>
            </w:r>
            <w:r w:rsidR="00873D16">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053D55E"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873D16">
              <w:rPr>
                <w:rFonts w:cs="Arial"/>
                <w:color w:val="000000"/>
                <w:rtl/>
                <w:lang w:eastAsia="ar"/>
              </w:rPr>
            </w:r>
            <w:r w:rsidR="00873D16">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B2D6C1D"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873D16">
              <w:rPr>
                <w:rFonts w:cs="Arial"/>
                <w:color w:val="000000"/>
                <w:rtl/>
                <w:lang w:eastAsia="ar"/>
              </w:rPr>
            </w:r>
            <w:r w:rsidR="00873D16">
              <w:rPr>
                <w:rFonts w:cs="Arial"/>
                <w:color w:val="000000"/>
                <w:rtl/>
                <w:lang w:eastAsia="ar"/>
              </w:rPr>
              <w:fldChar w:fldCharType="separate"/>
            </w:r>
            <w:r w:rsidRPr="00C423D5">
              <w:rPr>
                <w:rFonts w:cs="Arial"/>
                <w:color w:val="000000"/>
                <w:rtl/>
                <w:lang w:eastAsia="ar"/>
              </w:rPr>
              <w:fldChar w:fldCharType="end"/>
            </w:r>
          </w:p>
        </w:tc>
      </w:tr>
      <w:tr w:rsidR="00047D63" w:rsidRPr="00C423D5" w14:paraId="68506B52" w14:textId="77777777" w:rsidTr="00C14BAD">
        <w:trPr>
          <w:trHeight w:val="286"/>
        </w:trPr>
        <w:tc>
          <w:tcPr>
            <w:tcW w:w="990" w:type="dxa"/>
            <w:tcBorders>
              <w:top w:val="single" w:sz="4" w:space="0" w:color="auto"/>
              <w:left w:val="single" w:sz="4" w:space="0" w:color="auto"/>
              <w:bottom w:val="single" w:sz="4" w:space="0" w:color="auto"/>
            </w:tcBorders>
            <w:shd w:val="clear" w:color="auto" w:fill="auto"/>
            <w:noWrap/>
            <w:vAlign w:val="center"/>
          </w:tcPr>
          <w:p w14:paraId="5E88A8F0" w14:textId="77777777" w:rsidR="00047D63" w:rsidRPr="00C423D5" w:rsidRDefault="00047D63" w:rsidP="00C14BAD">
            <w:pPr>
              <w:bidi/>
              <w:spacing w:before="40" w:after="40"/>
              <w:jc w:val="left"/>
              <w:rPr>
                <w:rFonts w:cs="Arial"/>
                <w:sz w:val="18"/>
                <w:szCs w:val="18"/>
              </w:rPr>
            </w:pPr>
            <w:r w:rsidRPr="00C423D5">
              <w:rPr>
                <w:rFonts w:cs="Arial"/>
                <w:sz w:val="18"/>
                <w:szCs w:val="18"/>
                <w:rtl/>
                <w:lang w:eastAsia="ar"/>
              </w:rPr>
              <w:t>الأولوية الثانية</w:t>
            </w:r>
          </w:p>
        </w:tc>
        <w:tc>
          <w:tcPr>
            <w:tcW w:w="7746" w:type="dxa"/>
            <w:gridSpan w:val="3"/>
            <w:tcBorders>
              <w:top w:val="single" w:sz="4" w:space="0" w:color="auto"/>
              <w:bottom w:val="single" w:sz="4" w:space="0" w:color="auto"/>
            </w:tcBorders>
            <w:shd w:val="clear" w:color="auto" w:fill="auto"/>
            <w:vAlign w:val="center"/>
          </w:tcPr>
          <w:p w14:paraId="3BC5E1F2"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 xml:space="preserve">السيطرة على الحوادث </w:t>
            </w:r>
          </w:p>
        </w:tc>
        <w:tc>
          <w:tcPr>
            <w:tcW w:w="508" w:type="dxa"/>
            <w:tcBorders>
              <w:top w:val="single" w:sz="4" w:space="0" w:color="auto"/>
              <w:bottom w:val="single" w:sz="4" w:space="0" w:color="auto"/>
            </w:tcBorders>
            <w:shd w:val="clear" w:color="auto" w:fill="C6D9F1" w:themeFill="text2" w:themeFillTint="33"/>
            <w:vAlign w:val="center"/>
          </w:tcPr>
          <w:p w14:paraId="3179C3D4"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873D16">
              <w:rPr>
                <w:rFonts w:cs="Arial"/>
                <w:color w:val="000000"/>
                <w:rtl/>
                <w:lang w:eastAsia="ar"/>
              </w:rPr>
            </w:r>
            <w:r w:rsidR="00873D16">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75A575C"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873D16">
              <w:rPr>
                <w:rFonts w:cs="Arial"/>
                <w:color w:val="000000"/>
                <w:rtl/>
                <w:lang w:eastAsia="ar"/>
              </w:rPr>
            </w:r>
            <w:r w:rsidR="00873D16">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FD638DE"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873D16">
              <w:rPr>
                <w:rFonts w:cs="Arial"/>
                <w:color w:val="000000"/>
                <w:rtl/>
                <w:lang w:eastAsia="ar"/>
              </w:rPr>
            </w:r>
            <w:r w:rsidR="00873D16">
              <w:rPr>
                <w:rFonts w:cs="Arial"/>
                <w:color w:val="000000"/>
                <w:rtl/>
                <w:lang w:eastAsia="ar"/>
              </w:rPr>
              <w:fldChar w:fldCharType="separate"/>
            </w:r>
            <w:r w:rsidRPr="00C423D5">
              <w:rPr>
                <w:rFonts w:cs="Arial"/>
                <w:color w:val="000000"/>
                <w:rtl/>
                <w:lang w:eastAsia="ar"/>
              </w:rPr>
              <w:fldChar w:fldCharType="end"/>
            </w:r>
          </w:p>
        </w:tc>
      </w:tr>
      <w:tr w:rsidR="00047D63" w:rsidRPr="00C423D5" w14:paraId="43D15370" w14:textId="77777777" w:rsidTr="00C14BAD">
        <w:trPr>
          <w:trHeight w:val="286"/>
        </w:trPr>
        <w:tc>
          <w:tcPr>
            <w:tcW w:w="990" w:type="dxa"/>
            <w:tcBorders>
              <w:top w:val="single" w:sz="4" w:space="0" w:color="auto"/>
              <w:left w:val="single" w:sz="4" w:space="0" w:color="auto"/>
              <w:bottom w:val="single" w:sz="4" w:space="0" w:color="auto"/>
            </w:tcBorders>
            <w:shd w:val="clear" w:color="auto" w:fill="auto"/>
            <w:noWrap/>
            <w:vAlign w:val="center"/>
          </w:tcPr>
          <w:p w14:paraId="70321E59" w14:textId="77777777" w:rsidR="00047D63" w:rsidRPr="00C423D5" w:rsidRDefault="00047D63" w:rsidP="00C14BAD">
            <w:pPr>
              <w:bidi/>
              <w:spacing w:before="40" w:after="40"/>
              <w:jc w:val="left"/>
              <w:rPr>
                <w:rFonts w:cs="Arial"/>
                <w:sz w:val="18"/>
                <w:szCs w:val="18"/>
              </w:rPr>
            </w:pPr>
            <w:r w:rsidRPr="00C423D5">
              <w:rPr>
                <w:rFonts w:cs="Arial"/>
                <w:sz w:val="18"/>
                <w:szCs w:val="18"/>
                <w:rtl/>
                <w:lang w:eastAsia="ar"/>
              </w:rPr>
              <w:t>الأولوية الثالثة</w:t>
            </w:r>
          </w:p>
        </w:tc>
        <w:tc>
          <w:tcPr>
            <w:tcW w:w="7746" w:type="dxa"/>
            <w:gridSpan w:val="3"/>
            <w:tcBorders>
              <w:top w:val="single" w:sz="4" w:space="0" w:color="auto"/>
              <w:bottom w:val="single" w:sz="4" w:space="0" w:color="auto"/>
            </w:tcBorders>
            <w:shd w:val="clear" w:color="auto" w:fill="auto"/>
            <w:vAlign w:val="center"/>
          </w:tcPr>
          <w:p w14:paraId="4DC33C4F"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التخفيف من الضرر المحتمل</w:t>
            </w:r>
          </w:p>
        </w:tc>
        <w:tc>
          <w:tcPr>
            <w:tcW w:w="508" w:type="dxa"/>
            <w:tcBorders>
              <w:top w:val="single" w:sz="4" w:space="0" w:color="auto"/>
              <w:bottom w:val="single" w:sz="4" w:space="0" w:color="auto"/>
            </w:tcBorders>
            <w:shd w:val="clear" w:color="auto" w:fill="C6D9F1" w:themeFill="text2" w:themeFillTint="33"/>
            <w:vAlign w:val="center"/>
          </w:tcPr>
          <w:p w14:paraId="55ED85D4"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873D16">
              <w:rPr>
                <w:rFonts w:cs="Arial"/>
                <w:color w:val="000000"/>
                <w:rtl/>
                <w:lang w:eastAsia="ar"/>
              </w:rPr>
            </w:r>
            <w:r w:rsidR="00873D16">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433FBC5"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873D16">
              <w:rPr>
                <w:rFonts w:cs="Arial"/>
                <w:color w:val="000000"/>
                <w:rtl/>
                <w:lang w:eastAsia="ar"/>
              </w:rPr>
            </w:r>
            <w:r w:rsidR="00873D16">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94E81AB"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873D16">
              <w:rPr>
                <w:rFonts w:cs="Arial"/>
                <w:color w:val="000000"/>
                <w:rtl/>
                <w:lang w:eastAsia="ar"/>
              </w:rPr>
            </w:r>
            <w:r w:rsidR="00873D16">
              <w:rPr>
                <w:rFonts w:cs="Arial"/>
                <w:color w:val="000000"/>
                <w:rtl/>
                <w:lang w:eastAsia="ar"/>
              </w:rPr>
              <w:fldChar w:fldCharType="separate"/>
            </w:r>
            <w:r w:rsidRPr="00C423D5">
              <w:rPr>
                <w:rFonts w:cs="Arial"/>
                <w:color w:val="000000"/>
                <w:rtl/>
                <w:lang w:eastAsia="ar"/>
              </w:rPr>
              <w:fldChar w:fldCharType="end"/>
            </w:r>
          </w:p>
        </w:tc>
      </w:tr>
      <w:tr w:rsidR="00047D63" w:rsidRPr="00C423D5" w14:paraId="7EEB1F02" w14:textId="77777777" w:rsidTr="00C14BAD">
        <w:trPr>
          <w:trHeight w:val="286"/>
        </w:trPr>
        <w:tc>
          <w:tcPr>
            <w:tcW w:w="990" w:type="dxa"/>
            <w:tcBorders>
              <w:top w:val="single" w:sz="4" w:space="0" w:color="auto"/>
              <w:left w:val="single" w:sz="4" w:space="0" w:color="auto"/>
              <w:bottom w:val="single" w:sz="4" w:space="0" w:color="auto"/>
            </w:tcBorders>
            <w:shd w:val="clear" w:color="auto" w:fill="auto"/>
            <w:noWrap/>
            <w:vAlign w:val="center"/>
          </w:tcPr>
          <w:p w14:paraId="507AD31E" w14:textId="77777777" w:rsidR="00047D63" w:rsidRPr="00C423D5" w:rsidRDefault="00047D63" w:rsidP="00C14BAD">
            <w:pPr>
              <w:bidi/>
              <w:spacing w:before="40" w:after="40"/>
              <w:jc w:val="left"/>
              <w:rPr>
                <w:rFonts w:cs="Arial"/>
                <w:sz w:val="18"/>
                <w:szCs w:val="18"/>
              </w:rPr>
            </w:pPr>
            <w:r w:rsidRPr="00C423D5">
              <w:rPr>
                <w:rFonts w:cs="Arial"/>
                <w:sz w:val="18"/>
                <w:szCs w:val="18"/>
                <w:rtl/>
                <w:lang w:eastAsia="ar"/>
              </w:rPr>
              <w:t>الأولوية الرابعة</w:t>
            </w:r>
          </w:p>
        </w:tc>
        <w:tc>
          <w:tcPr>
            <w:tcW w:w="7746" w:type="dxa"/>
            <w:gridSpan w:val="3"/>
            <w:tcBorders>
              <w:top w:val="single" w:sz="4" w:space="0" w:color="auto"/>
              <w:bottom w:val="single" w:sz="4" w:space="0" w:color="auto"/>
            </w:tcBorders>
            <w:shd w:val="clear" w:color="auto" w:fill="auto"/>
            <w:vAlign w:val="center"/>
          </w:tcPr>
          <w:p w14:paraId="1302012A" w14:textId="0BF1AF73" w:rsidR="00047D63" w:rsidRPr="00CA0A97" w:rsidRDefault="00047D63" w:rsidP="00C14BAD">
            <w:pPr>
              <w:bidi/>
              <w:spacing w:before="40" w:after="40"/>
              <w:rPr>
                <w:rFonts w:cs="Arial"/>
                <w:sz w:val="18"/>
                <w:szCs w:val="24"/>
                <w:lang w:val="x-none"/>
              </w:rPr>
            </w:pPr>
            <w:r w:rsidRPr="00CA0A97">
              <w:rPr>
                <w:rFonts w:cs="Arial"/>
                <w:sz w:val="18"/>
                <w:szCs w:val="18"/>
                <w:rtl/>
                <w:lang w:eastAsia="ar"/>
              </w:rPr>
              <w:t xml:space="preserve">تطويق الحوادث (مثال: تسرب المواد الكيميائية) </w:t>
            </w:r>
          </w:p>
        </w:tc>
        <w:tc>
          <w:tcPr>
            <w:tcW w:w="508" w:type="dxa"/>
            <w:tcBorders>
              <w:top w:val="single" w:sz="4" w:space="0" w:color="auto"/>
              <w:bottom w:val="single" w:sz="4" w:space="0" w:color="auto"/>
            </w:tcBorders>
            <w:shd w:val="clear" w:color="auto" w:fill="C6D9F1" w:themeFill="text2" w:themeFillTint="33"/>
            <w:vAlign w:val="center"/>
          </w:tcPr>
          <w:p w14:paraId="4EF364E0"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873D16">
              <w:rPr>
                <w:rFonts w:cs="Arial"/>
                <w:color w:val="000000"/>
                <w:rtl/>
                <w:lang w:eastAsia="ar"/>
              </w:rPr>
            </w:r>
            <w:r w:rsidR="00873D16">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A71BD30"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873D16">
              <w:rPr>
                <w:rFonts w:cs="Arial"/>
                <w:color w:val="000000"/>
                <w:rtl/>
                <w:lang w:eastAsia="ar"/>
              </w:rPr>
            </w:r>
            <w:r w:rsidR="00873D16">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873D625"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873D16">
              <w:rPr>
                <w:rFonts w:cs="Arial"/>
                <w:color w:val="000000"/>
                <w:rtl/>
                <w:lang w:eastAsia="ar"/>
              </w:rPr>
            </w:r>
            <w:r w:rsidR="00873D16">
              <w:rPr>
                <w:rFonts w:cs="Arial"/>
                <w:color w:val="000000"/>
                <w:rtl/>
                <w:lang w:eastAsia="ar"/>
              </w:rPr>
              <w:fldChar w:fldCharType="separate"/>
            </w:r>
            <w:r w:rsidRPr="00C423D5">
              <w:rPr>
                <w:rFonts w:cs="Arial"/>
                <w:color w:val="000000"/>
                <w:rtl/>
                <w:lang w:eastAsia="ar"/>
              </w:rPr>
              <w:fldChar w:fldCharType="end"/>
            </w:r>
          </w:p>
        </w:tc>
      </w:tr>
      <w:tr w:rsidR="00047D63" w:rsidRPr="00C423D5" w14:paraId="70DE08D7" w14:textId="77777777" w:rsidTr="00C14BAD">
        <w:trPr>
          <w:trHeight w:val="286"/>
        </w:trPr>
        <w:tc>
          <w:tcPr>
            <w:tcW w:w="990" w:type="dxa"/>
            <w:tcBorders>
              <w:top w:val="single" w:sz="4" w:space="0" w:color="auto"/>
              <w:left w:val="single" w:sz="4" w:space="0" w:color="auto"/>
              <w:bottom w:val="single" w:sz="4" w:space="0" w:color="auto"/>
            </w:tcBorders>
            <w:shd w:val="clear" w:color="auto" w:fill="auto"/>
            <w:noWrap/>
          </w:tcPr>
          <w:p w14:paraId="1D117A34" w14:textId="77777777" w:rsidR="00047D63" w:rsidRPr="00C423D5" w:rsidRDefault="00047D63" w:rsidP="00C14BAD">
            <w:pPr>
              <w:bidi/>
              <w:spacing w:before="40" w:after="40"/>
              <w:jc w:val="left"/>
              <w:rPr>
                <w:rFonts w:cs="Arial"/>
                <w:sz w:val="18"/>
                <w:szCs w:val="18"/>
              </w:rPr>
            </w:pPr>
            <w:r w:rsidRPr="00C423D5">
              <w:rPr>
                <w:rFonts w:cs="Arial"/>
                <w:sz w:val="18"/>
                <w:szCs w:val="18"/>
                <w:rtl/>
                <w:lang w:eastAsia="ar"/>
              </w:rPr>
              <w:t>الأولوية الخامسة</w:t>
            </w:r>
          </w:p>
        </w:tc>
        <w:tc>
          <w:tcPr>
            <w:tcW w:w="7746" w:type="dxa"/>
            <w:gridSpan w:val="3"/>
            <w:tcBorders>
              <w:top w:val="single" w:sz="4" w:space="0" w:color="auto"/>
              <w:bottom w:val="single" w:sz="4" w:space="0" w:color="auto"/>
            </w:tcBorders>
            <w:shd w:val="clear" w:color="auto" w:fill="auto"/>
            <w:vAlign w:val="center"/>
          </w:tcPr>
          <w:p w14:paraId="4289D4B6"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 xml:space="preserve">تقييم الضرر </w:t>
            </w:r>
          </w:p>
        </w:tc>
        <w:tc>
          <w:tcPr>
            <w:tcW w:w="508" w:type="dxa"/>
            <w:tcBorders>
              <w:top w:val="single" w:sz="4" w:space="0" w:color="auto"/>
              <w:bottom w:val="single" w:sz="4" w:space="0" w:color="auto"/>
            </w:tcBorders>
            <w:shd w:val="clear" w:color="auto" w:fill="C6D9F1" w:themeFill="text2" w:themeFillTint="33"/>
            <w:vAlign w:val="center"/>
          </w:tcPr>
          <w:p w14:paraId="3CB23052"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873D16">
              <w:rPr>
                <w:rFonts w:cs="Arial"/>
                <w:color w:val="000000"/>
                <w:rtl/>
                <w:lang w:eastAsia="ar"/>
              </w:rPr>
            </w:r>
            <w:r w:rsidR="00873D16">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AF48A57"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873D16">
              <w:rPr>
                <w:rFonts w:cs="Arial"/>
                <w:color w:val="000000"/>
                <w:rtl/>
                <w:lang w:eastAsia="ar"/>
              </w:rPr>
            </w:r>
            <w:r w:rsidR="00873D16">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26BE933"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873D16">
              <w:rPr>
                <w:rFonts w:cs="Arial"/>
                <w:color w:val="000000"/>
                <w:rtl/>
                <w:lang w:eastAsia="ar"/>
              </w:rPr>
            </w:r>
            <w:r w:rsidR="00873D16">
              <w:rPr>
                <w:rFonts w:cs="Arial"/>
                <w:color w:val="000000"/>
                <w:rtl/>
                <w:lang w:eastAsia="ar"/>
              </w:rPr>
              <w:fldChar w:fldCharType="separate"/>
            </w:r>
            <w:r w:rsidRPr="00C423D5">
              <w:rPr>
                <w:rFonts w:cs="Arial"/>
                <w:color w:val="000000"/>
                <w:rtl/>
                <w:lang w:eastAsia="ar"/>
              </w:rPr>
              <w:fldChar w:fldCharType="end"/>
            </w:r>
          </w:p>
        </w:tc>
      </w:tr>
      <w:tr w:rsidR="00047D63" w:rsidRPr="00C423D5" w14:paraId="436525BF" w14:textId="77777777" w:rsidTr="00C14BAD">
        <w:trPr>
          <w:trHeight w:val="286"/>
        </w:trPr>
        <w:tc>
          <w:tcPr>
            <w:tcW w:w="990" w:type="dxa"/>
            <w:tcBorders>
              <w:top w:val="single" w:sz="4" w:space="0" w:color="auto"/>
              <w:left w:val="single" w:sz="4" w:space="0" w:color="auto"/>
              <w:bottom w:val="single" w:sz="4" w:space="0" w:color="auto"/>
            </w:tcBorders>
            <w:shd w:val="clear" w:color="auto" w:fill="auto"/>
            <w:noWrap/>
          </w:tcPr>
          <w:p w14:paraId="11060C9B" w14:textId="77777777" w:rsidR="00047D63" w:rsidRPr="00C423D5" w:rsidRDefault="00047D63" w:rsidP="00C14BAD">
            <w:pPr>
              <w:bidi/>
              <w:spacing w:before="40" w:after="40"/>
              <w:jc w:val="left"/>
              <w:rPr>
                <w:rFonts w:cs="Arial"/>
                <w:sz w:val="18"/>
                <w:szCs w:val="18"/>
              </w:rPr>
            </w:pPr>
            <w:r w:rsidRPr="00C423D5">
              <w:rPr>
                <w:rFonts w:cs="Arial"/>
                <w:sz w:val="18"/>
                <w:szCs w:val="18"/>
                <w:rtl/>
                <w:lang w:eastAsia="ar"/>
              </w:rPr>
              <w:t>الأولوية السادسة</w:t>
            </w:r>
          </w:p>
        </w:tc>
        <w:tc>
          <w:tcPr>
            <w:tcW w:w="7746" w:type="dxa"/>
            <w:gridSpan w:val="3"/>
            <w:tcBorders>
              <w:top w:val="single" w:sz="4" w:space="0" w:color="auto"/>
              <w:bottom w:val="single" w:sz="4" w:space="0" w:color="auto"/>
            </w:tcBorders>
            <w:shd w:val="clear" w:color="auto" w:fill="auto"/>
            <w:vAlign w:val="center"/>
          </w:tcPr>
          <w:p w14:paraId="301E4A63"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أعمال التنظيف بعد وقوع الحادث (خطط ما بعد الحوادث)</w:t>
            </w:r>
          </w:p>
        </w:tc>
        <w:tc>
          <w:tcPr>
            <w:tcW w:w="508" w:type="dxa"/>
            <w:tcBorders>
              <w:top w:val="single" w:sz="4" w:space="0" w:color="auto"/>
              <w:bottom w:val="single" w:sz="4" w:space="0" w:color="auto"/>
            </w:tcBorders>
            <w:shd w:val="clear" w:color="auto" w:fill="C6D9F1" w:themeFill="text2" w:themeFillTint="33"/>
            <w:vAlign w:val="center"/>
          </w:tcPr>
          <w:p w14:paraId="151874A9"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873D16">
              <w:rPr>
                <w:rFonts w:cs="Arial"/>
                <w:color w:val="000000"/>
                <w:rtl/>
                <w:lang w:eastAsia="ar"/>
              </w:rPr>
            </w:r>
            <w:r w:rsidR="00873D16">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6402FD0"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873D16">
              <w:rPr>
                <w:rFonts w:cs="Arial"/>
                <w:color w:val="000000"/>
                <w:rtl/>
                <w:lang w:eastAsia="ar"/>
              </w:rPr>
            </w:r>
            <w:r w:rsidR="00873D16">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7773626"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873D16">
              <w:rPr>
                <w:rFonts w:cs="Arial"/>
                <w:color w:val="000000"/>
                <w:rtl/>
                <w:lang w:eastAsia="ar"/>
              </w:rPr>
            </w:r>
            <w:r w:rsidR="00873D16">
              <w:rPr>
                <w:rFonts w:cs="Arial"/>
                <w:color w:val="000000"/>
                <w:rtl/>
                <w:lang w:eastAsia="ar"/>
              </w:rPr>
              <w:fldChar w:fldCharType="separate"/>
            </w:r>
            <w:r w:rsidRPr="00C423D5">
              <w:rPr>
                <w:rFonts w:cs="Arial"/>
                <w:color w:val="000000"/>
                <w:rtl/>
                <w:lang w:eastAsia="ar"/>
              </w:rPr>
              <w:fldChar w:fldCharType="end"/>
            </w:r>
          </w:p>
        </w:tc>
      </w:tr>
      <w:tr w:rsidR="00047D63" w:rsidRPr="00C423D5" w14:paraId="110C2155" w14:textId="77777777" w:rsidTr="00C14BAD">
        <w:trPr>
          <w:trHeight w:val="286"/>
        </w:trPr>
        <w:tc>
          <w:tcPr>
            <w:tcW w:w="990" w:type="dxa"/>
            <w:tcBorders>
              <w:top w:val="single" w:sz="4" w:space="0" w:color="auto"/>
              <w:left w:val="single" w:sz="4" w:space="0" w:color="auto"/>
              <w:bottom w:val="single" w:sz="4" w:space="0" w:color="auto"/>
            </w:tcBorders>
            <w:shd w:val="clear" w:color="auto" w:fill="auto"/>
            <w:noWrap/>
          </w:tcPr>
          <w:p w14:paraId="1A65F757" w14:textId="77777777" w:rsidR="00047D63" w:rsidRPr="00C423D5" w:rsidRDefault="00047D63" w:rsidP="00C14BAD">
            <w:pPr>
              <w:bidi/>
              <w:spacing w:before="40" w:after="40"/>
              <w:jc w:val="left"/>
              <w:rPr>
                <w:rFonts w:cs="Arial"/>
                <w:sz w:val="18"/>
                <w:szCs w:val="18"/>
              </w:rPr>
            </w:pPr>
            <w:r w:rsidRPr="00C423D5">
              <w:rPr>
                <w:rFonts w:cs="Arial"/>
                <w:sz w:val="18"/>
                <w:szCs w:val="18"/>
                <w:rtl/>
                <w:lang w:eastAsia="ar"/>
              </w:rPr>
              <w:t>الأولوية السابعة</w:t>
            </w:r>
          </w:p>
        </w:tc>
        <w:tc>
          <w:tcPr>
            <w:tcW w:w="7746" w:type="dxa"/>
            <w:gridSpan w:val="3"/>
            <w:shd w:val="clear" w:color="auto" w:fill="auto"/>
          </w:tcPr>
          <w:p w14:paraId="54CE8E1C"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متابعة مصادر الأحوال الجوية للحصول على المستجدات المتعلقة بالتعليمات والتحذيرات المذاعة في الحالات الطارئة، إن وجدت</w:t>
            </w:r>
          </w:p>
        </w:tc>
        <w:tc>
          <w:tcPr>
            <w:tcW w:w="508" w:type="dxa"/>
            <w:tcBorders>
              <w:top w:val="single" w:sz="4" w:space="0" w:color="auto"/>
              <w:bottom w:val="single" w:sz="4" w:space="0" w:color="auto"/>
            </w:tcBorders>
            <w:shd w:val="clear" w:color="auto" w:fill="C6D9F1" w:themeFill="text2" w:themeFillTint="33"/>
            <w:vAlign w:val="center"/>
          </w:tcPr>
          <w:p w14:paraId="132EA948"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873D16">
              <w:rPr>
                <w:rFonts w:cs="Arial"/>
                <w:color w:val="000000"/>
                <w:rtl/>
                <w:lang w:eastAsia="ar"/>
              </w:rPr>
            </w:r>
            <w:r w:rsidR="00873D16">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020F239"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873D16">
              <w:rPr>
                <w:rFonts w:cs="Arial"/>
                <w:color w:val="000000"/>
                <w:rtl/>
                <w:lang w:eastAsia="ar"/>
              </w:rPr>
            </w:r>
            <w:r w:rsidR="00873D16">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AF917A1"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873D16">
              <w:rPr>
                <w:rFonts w:cs="Arial"/>
                <w:color w:val="000000"/>
                <w:rtl/>
                <w:lang w:eastAsia="ar"/>
              </w:rPr>
            </w:r>
            <w:r w:rsidR="00873D16">
              <w:rPr>
                <w:rFonts w:cs="Arial"/>
                <w:color w:val="000000"/>
                <w:rtl/>
                <w:lang w:eastAsia="ar"/>
              </w:rPr>
              <w:fldChar w:fldCharType="separate"/>
            </w:r>
            <w:r w:rsidRPr="00C423D5">
              <w:rPr>
                <w:rFonts w:cs="Arial"/>
                <w:color w:val="000000"/>
                <w:rtl/>
                <w:lang w:eastAsia="ar"/>
              </w:rPr>
              <w:fldChar w:fldCharType="end"/>
            </w:r>
          </w:p>
        </w:tc>
      </w:tr>
      <w:tr w:rsidR="00047D63" w:rsidRPr="00C423D5" w14:paraId="7A36C310" w14:textId="77777777" w:rsidTr="00C14BAD">
        <w:trPr>
          <w:trHeight w:val="286"/>
        </w:trPr>
        <w:tc>
          <w:tcPr>
            <w:tcW w:w="990" w:type="dxa"/>
            <w:tcBorders>
              <w:top w:val="single" w:sz="4" w:space="0" w:color="auto"/>
              <w:left w:val="single" w:sz="4" w:space="0" w:color="auto"/>
              <w:bottom w:val="single" w:sz="4" w:space="0" w:color="auto"/>
            </w:tcBorders>
            <w:shd w:val="clear" w:color="auto" w:fill="auto"/>
            <w:noWrap/>
          </w:tcPr>
          <w:p w14:paraId="19677152" w14:textId="77777777" w:rsidR="00047D63" w:rsidRPr="00C423D5" w:rsidRDefault="00047D63" w:rsidP="00C14BAD">
            <w:pPr>
              <w:bidi/>
              <w:spacing w:before="40" w:after="40"/>
              <w:jc w:val="left"/>
              <w:rPr>
                <w:rFonts w:cs="Arial"/>
                <w:sz w:val="18"/>
                <w:szCs w:val="18"/>
              </w:rPr>
            </w:pPr>
            <w:r w:rsidRPr="00C423D5">
              <w:rPr>
                <w:rFonts w:cs="Arial"/>
                <w:sz w:val="18"/>
                <w:szCs w:val="18"/>
                <w:rtl/>
                <w:lang w:eastAsia="ar"/>
              </w:rPr>
              <w:t>الأولوية الثامنة</w:t>
            </w:r>
          </w:p>
        </w:tc>
        <w:tc>
          <w:tcPr>
            <w:tcW w:w="7746" w:type="dxa"/>
            <w:gridSpan w:val="3"/>
            <w:shd w:val="clear" w:color="auto" w:fill="auto"/>
          </w:tcPr>
          <w:p w14:paraId="30730AE7"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 xml:space="preserve">خطة إغلاق المبنى/خطة إغلاق المحطة </w:t>
            </w:r>
          </w:p>
        </w:tc>
        <w:tc>
          <w:tcPr>
            <w:tcW w:w="508" w:type="dxa"/>
            <w:tcBorders>
              <w:top w:val="single" w:sz="4" w:space="0" w:color="auto"/>
              <w:bottom w:val="single" w:sz="4" w:space="0" w:color="auto"/>
            </w:tcBorders>
            <w:shd w:val="clear" w:color="auto" w:fill="C6D9F1" w:themeFill="text2" w:themeFillTint="33"/>
            <w:vAlign w:val="center"/>
          </w:tcPr>
          <w:p w14:paraId="48761347"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873D16">
              <w:rPr>
                <w:rFonts w:cs="Arial"/>
                <w:color w:val="000000"/>
                <w:rtl/>
                <w:lang w:eastAsia="ar"/>
              </w:rPr>
            </w:r>
            <w:r w:rsidR="00873D16">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4CE5455"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873D16">
              <w:rPr>
                <w:rFonts w:cs="Arial"/>
                <w:color w:val="000000"/>
                <w:rtl/>
                <w:lang w:eastAsia="ar"/>
              </w:rPr>
            </w:r>
            <w:r w:rsidR="00873D16">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A86389E"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873D16">
              <w:rPr>
                <w:rFonts w:cs="Arial"/>
                <w:color w:val="000000"/>
                <w:rtl/>
                <w:lang w:eastAsia="ar"/>
              </w:rPr>
            </w:r>
            <w:r w:rsidR="00873D16">
              <w:rPr>
                <w:rFonts w:cs="Arial"/>
                <w:color w:val="000000"/>
                <w:rtl/>
                <w:lang w:eastAsia="ar"/>
              </w:rPr>
              <w:fldChar w:fldCharType="separate"/>
            </w:r>
            <w:r w:rsidRPr="00C423D5">
              <w:rPr>
                <w:rFonts w:cs="Arial"/>
                <w:color w:val="000000"/>
                <w:rtl/>
                <w:lang w:eastAsia="ar"/>
              </w:rPr>
              <w:fldChar w:fldCharType="end"/>
            </w:r>
          </w:p>
        </w:tc>
      </w:tr>
      <w:tr w:rsidR="00047D63" w:rsidRPr="00C423D5" w14:paraId="0E08D9DE"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21E62976"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1</w:t>
            </w:r>
          </w:p>
        </w:tc>
        <w:tc>
          <w:tcPr>
            <w:tcW w:w="7746" w:type="dxa"/>
            <w:gridSpan w:val="3"/>
            <w:tcBorders>
              <w:top w:val="single" w:sz="4" w:space="0" w:color="auto"/>
              <w:bottom w:val="single" w:sz="4" w:space="0" w:color="auto"/>
            </w:tcBorders>
            <w:shd w:val="clear" w:color="auto" w:fill="auto"/>
            <w:vAlign w:val="center"/>
          </w:tcPr>
          <w:p w14:paraId="15D15608" w14:textId="77777777" w:rsidR="00047D63" w:rsidRPr="00C423D5" w:rsidRDefault="00047D63" w:rsidP="00C14BAD">
            <w:pPr>
              <w:bidi/>
              <w:spacing w:before="40" w:after="40"/>
              <w:rPr>
                <w:rFonts w:cs="Arial"/>
                <w:sz w:val="18"/>
                <w:szCs w:val="24"/>
                <w:lang w:val="x-none"/>
              </w:rPr>
            </w:pPr>
            <w:r w:rsidRPr="00CA0A97">
              <w:rPr>
                <w:rFonts w:cs="Arial"/>
                <w:sz w:val="18"/>
                <w:szCs w:val="18"/>
                <w:rtl/>
                <w:lang w:eastAsia="ar"/>
              </w:rPr>
              <w:t>يتولى الشخص المسؤول إجراء تقييم أولي ومستمر للحادث</w:t>
            </w:r>
          </w:p>
        </w:tc>
        <w:tc>
          <w:tcPr>
            <w:tcW w:w="508" w:type="dxa"/>
            <w:tcBorders>
              <w:top w:val="single" w:sz="4" w:space="0" w:color="auto"/>
              <w:bottom w:val="single" w:sz="4" w:space="0" w:color="auto"/>
            </w:tcBorders>
            <w:shd w:val="clear" w:color="auto" w:fill="C6D9F1" w:themeFill="text2" w:themeFillTint="33"/>
            <w:vAlign w:val="center"/>
          </w:tcPr>
          <w:p w14:paraId="1ADE334C"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873D16">
              <w:rPr>
                <w:rFonts w:cs="Arial"/>
                <w:color w:val="000000"/>
                <w:rtl/>
                <w:lang w:eastAsia="ar"/>
              </w:rPr>
            </w:r>
            <w:r w:rsidR="00873D16">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9629B89"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873D16">
              <w:rPr>
                <w:rFonts w:cs="Arial"/>
                <w:color w:val="000000"/>
                <w:rtl/>
                <w:lang w:eastAsia="ar"/>
              </w:rPr>
            </w:r>
            <w:r w:rsidR="00873D16">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6F5C810"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873D16">
              <w:rPr>
                <w:rFonts w:cs="Arial"/>
                <w:color w:val="000000"/>
                <w:rtl/>
                <w:lang w:eastAsia="ar"/>
              </w:rPr>
            </w:r>
            <w:r w:rsidR="00873D16">
              <w:rPr>
                <w:rFonts w:cs="Arial"/>
                <w:color w:val="000000"/>
                <w:rtl/>
                <w:lang w:eastAsia="ar"/>
              </w:rPr>
              <w:fldChar w:fldCharType="separate"/>
            </w:r>
            <w:r w:rsidRPr="00C423D5">
              <w:rPr>
                <w:rFonts w:cs="Arial"/>
                <w:color w:val="000000"/>
                <w:rtl/>
                <w:lang w:eastAsia="ar"/>
              </w:rPr>
              <w:fldChar w:fldCharType="end"/>
            </w:r>
          </w:p>
        </w:tc>
      </w:tr>
      <w:tr w:rsidR="00047D63" w:rsidRPr="00C423D5" w14:paraId="3DC51B01"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049ADB24"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2</w:t>
            </w:r>
          </w:p>
        </w:tc>
        <w:tc>
          <w:tcPr>
            <w:tcW w:w="7746" w:type="dxa"/>
            <w:gridSpan w:val="3"/>
            <w:tcBorders>
              <w:top w:val="single" w:sz="4" w:space="0" w:color="auto"/>
              <w:bottom w:val="single" w:sz="4" w:space="0" w:color="auto"/>
            </w:tcBorders>
            <w:shd w:val="clear" w:color="auto" w:fill="auto"/>
            <w:vAlign w:val="center"/>
          </w:tcPr>
          <w:p w14:paraId="43D59E1D" w14:textId="77777777" w:rsidR="00047D63" w:rsidRPr="00C423D5" w:rsidRDefault="00047D63" w:rsidP="00C14BAD">
            <w:pPr>
              <w:bidi/>
              <w:spacing w:before="40" w:after="40"/>
              <w:rPr>
                <w:rFonts w:cs="Arial"/>
                <w:sz w:val="18"/>
                <w:szCs w:val="24"/>
                <w:lang w:val="x-none"/>
              </w:rPr>
            </w:pPr>
            <w:r w:rsidRPr="00CA0A97">
              <w:rPr>
                <w:rFonts w:cs="Arial"/>
                <w:sz w:val="18"/>
                <w:szCs w:val="18"/>
                <w:rtl/>
                <w:lang w:eastAsia="ar"/>
              </w:rPr>
              <w:t>يتولى الشخص المسؤول إعداد خطة تواصل فعالة</w:t>
            </w:r>
          </w:p>
        </w:tc>
        <w:tc>
          <w:tcPr>
            <w:tcW w:w="508" w:type="dxa"/>
            <w:tcBorders>
              <w:top w:val="single" w:sz="4" w:space="0" w:color="auto"/>
              <w:bottom w:val="single" w:sz="4" w:space="0" w:color="auto"/>
            </w:tcBorders>
            <w:shd w:val="clear" w:color="auto" w:fill="C6D9F1" w:themeFill="text2" w:themeFillTint="33"/>
            <w:vAlign w:val="center"/>
          </w:tcPr>
          <w:p w14:paraId="751F948D"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873D16">
              <w:rPr>
                <w:rFonts w:cs="Arial"/>
                <w:color w:val="000000"/>
                <w:rtl/>
                <w:lang w:eastAsia="ar"/>
              </w:rPr>
            </w:r>
            <w:r w:rsidR="00873D16">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792D324"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873D16">
              <w:rPr>
                <w:rFonts w:cs="Arial"/>
                <w:color w:val="000000"/>
                <w:rtl/>
                <w:lang w:eastAsia="ar"/>
              </w:rPr>
            </w:r>
            <w:r w:rsidR="00873D16">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6BAF7E7"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873D16">
              <w:rPr>
                <w:rFonts w:cs="Arial"/>
                <w:color w:val="000000"/>
                <w:rtl/>
                <w:lang w:eastAsia="ar"/>
              </w:rPr>
            </w:r>
            <w:r w:rsidR="00873D16">
              <w:rPr>
                <w:rFonts w:cs="Arial"/>
                <w:color w:val="000000"/>
                <w:rtl/>
                <w:lang w:eastAsia="ar"/>
              </w:rPr>
              <w:fldChar w:fldCharType="separate"/>
            </w:r>
            <w:r w:rsidRPr="00C423D5">
              <w:rPr>
                <w:rFonts w:cs="Arial"/>
                <w:color w:val="000000"/>
                <w:rtl/>
                <w:lang w:eastAsia="ar"/>
              </w:rPr>
              <w:fldChar w:fldCharType="end"/>
            </w:r>
          </w:p>
        </w:tc>
      </w:tr>
      <w:tr w:rsidR="00047D63" w:rsidRPr="00C423D5" w14:paraId="7B706BF7"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4DA9D725"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3</w:t>
            </w:r>
          </w:p>
        </w:tc>
        <w:tc>
          <w:tcPr>
            <w:tcW w:w="7746" w:type="dxa"/>
            <w:gridSpan w:val="3"/>
            <w:tcBorders>
              <w:top w:val="single" w:sz="4" w:space="0" w:color="auto"/>
              <w:bottom w:val="single" w:sz="4" w:space="0" w:color="auto"/>
            </w:tcBorders>
            <w:shd w:val="clear" w:color="auto" w:fill="auto"/>
            <w:vAlign w:val="center"/>
          </w:tcPr>
          <w:p w14:paraId="07AF81DC" w14:textId="77777777" w:rsidR="00047D63" w:rsidRPr="00C423D5" w:rsidRDefault="00047D63" w:rsidP="00C14BAD">
            <w:pPr>
              <w:bidi/>
              <w:spacing w:before="40" w:after="40"/>
              <w:rPr>
                <w:rFonts w:cs="Arial"/>
                <w:sz w:val="18"/>
                <w:szCs w:val="24"/>
                <w:lang w:val="x-none"/>
              </w:rPr>
            </w:pPr>
            <w:r w:rsidRPr="00C423D5">
              <w:rPr>
                <w:rFonts w:cs="Arial"/>
                <w:sz w:val="18"/>
                <w:szCs w:val="18"/>
                <w:rtl/>
                <w:lang w:eastAsia="ar"/>
              </w:rPr>
              <w:t>يتولى الشخص المسؤول توزيع الموارد المتاحة وطلب موارد إضافية بناءً على متطلبات الحادث</w:t>
            </w:r>
          </w:p>
        </w:tc>
        <w:tc>
          <w:tcPr>
            <w:tcW w:w="508" w:type="dxa"/>
            <w:tcBorders>
              <w:top w:val="single" w:sz="4" w:space="0" w:color="auto"/>
              <w:bottom w:val="single" w:sz="4" w:space="0" w:color="auto"/>
            </w:tcBorders>
            <w:shd w:val="clear" w:color="auto" w:fill="C6D9F1" w:themeFill="text2" w:themeFillTint="33"/>
            <w:vAlign w:val="center"/>
          </w:tcPr>
          <w:p w14:paraId="7315791C"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873D16">
              <w:rPr>
                <w:rFonts w:cs="Arial"/>
                <w:color w:val="000000"/>
                <w:rtl/>
                <w:lang w:eastAsia="ar"/>
              </w:rPr>
            </w:r>
            <w:r w:rsidR="00873D16">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9D41D1D"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873D16">
              <w:rPr>
                <w:rFonts w:cs="Arial"/>
                <w:color w:val="000000"/>
                <w:rtl/>
                <w:lang w:eastAsia="ar"/>
              </w:rPr>
            </w:r>
            <w:r w:rsidR="00873D16">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96D9169"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873D16">
              <w:rPr>
                <w:rFonts w:cs="Arial"/>
                <w:color w:val="000000"/>
                <w:rtl/>
                <w:lang w:eastAsia="ar"/>
              </w:rPr>
            </w:r>
            <w:r w:rsidR="00873D16">
              <w:rPr>
                <w:rFonts w:cs="Arial"/>
                <w:color w:val="000000"/>
                <w:rtl/>
                <w:lang w:eastAsia="ar"/>
              </w:rPr>
              <w:fldChar w:fldCharType="separate"/>
            </w:r>
            <w:r w:rsidRPr="00C423D5">
              <w:rPr>
                <w:rFonts w:cs="Arial"/>
                <w:color w:val="000000"/>
                <w:rtl/>
                <w:lang w:eastAsia="ar"/>
              </w:rPr>
              <w:fldChar w:fldCharType="end"/>
            </w:r>
          </w:p>
        </w:tc>
      </w:tr>
      <w:tr w:rsidR="00047D63" w:rsidRPr="00C423D5" w14:paraId="21E64487"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22EAE8A1"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4</w:t>
            </w:r>
          </w:p>
        </w:tc>
        <w:tc>
          <w:tcPr>
            <w:tcW w:w="7746" w:type="dxa"/>
            <w:gridSpan w:val="3"/>
            <w:tcBorders>
              <w:top w:val="single" w:sz="4" w:space="0" w:color="auto"/>
              <w:bottom w:val="single" w:sz="4" w:space="0" w:color="auto"/>
            </w:tcBorders>
            <w:shd w:val="clear" w:color="auto" w:fill="auto"/>
            <w:vAlign w:val="center"/>
          </w:tcPr>
          <w:p w14:paraId="28EB32BE" w14:textId="77777777" w:rsidR="00047D63" w:rsidRPr="00C423D5" w:rsidRDefault="00047D63" w:rsidP="00C14BAD">
            <w:pPr>
              <w:bidi/>
              <w:spacing w:before="40" w:after="40"/>
              <w:rPr>
                <w:rFonts w:cs="Arial"/>
                <w:sz w:val="18"/>
                <w:szCs w:val="24"/>
                <w:lang w:val="x-none"/>
              </w:rPr>
            </w:pPr>
            <w:r w:rsidRPr="00CA0A97">
              <w:rPr>
                <w:rFonts w:cs="Arial"/>
                <w:sz w:val="18"/>
                <w:szCs w:val="18"/>
                <w:rtl/>
                <w:lang w:eastAsia="ar"/>
              </w:rPr>
              <w:t>يتولى الشخص المسؤول إعداد هيكل تنظيمي خاص لإدارة الحادث</w:t>
            </w:r>
          </w:p>
        </w:tc>
        <w:tc>
          <w:tcPr>
            <w:tcW w:w="508" w:type="dxa"/>
            <w:tcBorders>
              <w:top w:val="single" w:sz="4" w:space="0" w:color="auto"/>
              <w:bottom w:val="single" w:sz="4" w:space="0" w:color="auto"/>
            </w:tcBorders>
            <w:shd w:val="clear" w:color="auto" w:fill="C6D9F1" w:themeFill="text2" w:themeFillTint="33"/>
            <w:vAlign w:val="center"/>
          </w:tcPr>
          <w:p w14:paraId="62067D16"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873D16">
              <w:rPr>
                <w:rFonts w:cs="Arial"/>
                <w:color w:val="000000"/>
                <w:rtl/>
                <w:lang w:eastAsia="ar"/>
              </w:rPr>
            </w:r>
            <w:r w:rsidR="00873D16">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DF99B92"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873D16">
              <w:rPr>
                <w:rFonts w:cs="Arial"/>
                <w:color w:val="000000"/>
                <w:rtl/>
                <w:lang w:eastAsia="ar"/>
              </w:rPr>
            </w:r>
            <w:r w:rsidR="00873D16">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BD1FD10"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873D16">
              <w:rPr>
                <w:rFonts w:cs="Arial"/>
                <w:color w:val="000000"/>
                <w:rtl/>
                <w:lang w:eastAsia="ar"/>
              </w:rPr>
            </w:r>
            <w:r w:rsidR="00873D16">
              <w:rPr>
                <w:rFonts w:cs="Arial"/>
                <w:color w:val="000000"/>
                <w:rtl/>
                <w:lang w:eastAsia="ar"/>
              </w:rPr>
              <w:fldChar w:fldCharType="separate"/>
            </w:r>
            <w:r w:rsidRPr="00C423D5">
              <w:rPr>
                <w:rFonts w:cs="Arial"/>
                <w:color w:val="000000"/>
                <w:rtl/>
                <w:lang w:eastAsia="ar"/>
              </w:rPr>
              <w:fldChar w:fldCharType="end"/>
            </w:r>
          </w:p>
        </w:tc>
      </w:tr>
      <w:tr w:rsidR="00047D63" w:rsidRPr="00C423D5" w14:paraId="0941C9E3"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19DFB03C"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5</w:t>
            </w:r>
          </w:p>
        </w:tc>
        <w:tc>
          <w:tcPr>
            <w:tcW w:w="7746" w:type="dxa"/>
            <w:gridSpan w:val="3"/>
            <w:tcBorders>
              <w:top w:val="single" w:sz="4" w:space="0" w:color="auto"/>
              <w:bottom w:val="single" w:sz="4" w:space="0" w:color="auto"/>
            </w:tcBorders>
            <w:shd w:val="clear" w:color="auto" w:fill="auto"/>
            <w:vAlign w:val="center"/>
          </w:tcPr>
          <w:p w14:paraId="3578A253" w14:textId="77777777" w:rsidR="00047D63" w:rsidRPr="00C423D5" w:rsidRDefault="00047D63" w:rsidP="00C14BAD">
            <w:pPr>
              <w:bidi/>
              <w:spacing w:before="40" w:after="40"/>
              <w:rPr>
                <w:rFonts w:cs="Arial"/>
                <w:sz w:val="18"/>
                <w:szCs w:val="24"/>
                <w:lang w:val="x-none"/>
              </w:rPr>
            </w:pPr>
            <w:r w:rsidRPr="00CA0A97">
              <w:rPr>
                <w:rFonts w:cs="Arial"/>
                <w:sz w:val="18"/>
                <w:szCs w:val="18"/>
                <w:rtl/>
                <w:lang w:eastAsia="ar"/>
              </w:rPr>
              <w:t>يتولى الشخص المسؤول مراجعة وتقييم وتعديل الاستراتيجيات والأساليب بناءً على متطلبات الحادث</w:t>
            </w:r>
          </w:p>
        </w:tc>
        <w:tc>
          <w:tcPr>
            <w:tcW w:w="508" w:type="dxa"/>
            <w:tcBorders>
              <w:top w:val="single" w:sz="4" w:space="0" w:color="auto"/>
              <w:bottom w:val="single" w:sz="4" w:space="0" w:color="auto"/>
            </w:tcBorders>
            <w:shd w:val="clear" w:color="auto" w:fill="C6D9F1" w:themeFill="text2" w:themeFillTint="33"/>
            <w:vAlign w:val="center"/>
          </w:tcPr>
          <w:p w14:paraId="6FF80A4A"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873D16">
              <w:rPr>
                <w:rFonts w:cs="Arial"/>
                <w:color w:val="000000"/>
                <w:rtl/>
                <w:lang w:eastAsia="ar"/>
              </w:rPr>
            </w:r>
            <w:r w:rsidR="00873D16">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9AFA54F"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873D16">
              <w:rPr>
                <w:rFonts w:cs="Arial"/>
                <w:color w:val="000000"/>
                <w:rtl/>
                <w:lang w:eastAsia="ar"/>
              </w:rPr>
            </w:r>
            <w:r w:rsidR="00873D16">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26574E3"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873D16">
              <w:rPr>
                <w:rFonts w:cs="Arial"/>
                <w:color w:val="000000"/>
                <w:rtl/>
                <w:lang w:eastAsia="ar"/>
              </w:rPr>
            </w:r>
            <w:r w:rsidR="00873D16">
              <w:rPr>
                <w:rFonts w:cs="Arial"/>
                <w:color w:val="000000"/>
                <w:rtl/>
                <w:lang w:eastAsia="ar"/>
              </w:rPr>
              <w:fldChar w:fldCharType="separate"/>
            </w:r>
            <w:r w:rsidRPr="00C423D5">
              <w:rPr>
                <w:rFonts w:cs="Arial"/>
                <w:color w:val="000000"/>
                <w:rtl/>
                <w:lang w:eastAsia="ar"/>
              </w:rPr>
              <w:fldChar w:fldCharType="end"/>
            </w:r>
          </w:p>
        </w:tc>
      </w:tr>
      <w:tr w:rsidR="00047D63" w:rsidRPr="00C423D5" w14:paraId="2875DAB7"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3BEABD65"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6</w:t>
            </w:r>
          </w:p>
        </w:tc>
        <w:tc>
          <w:tcPr>
            <w:tcW w:w="7746" w:type="dxa"/>
            <w:gridSpan w:val="3"/>
            <w:tcBorders>
              <w:top w:val="single" w:sz="4" w:space="0" w:color="auto"/>
              <w:left w:val="nil"/>
              <w:bottom w:val="single" w:sz="4" w:space="0" w:color="auto"/>
              <w:right w:val="single" w:sz="4" w:space="0" w:color="auto"/>
            </w:tcBorders>
            <w:shd w:val="clear" w:color="auto" w:fill="auto"/>
            <w:vAlign w:val="center"/>
          </w:tcPr>
          <w:p w14:paraId="37709171" w14:textId="77777777" w:rsidR="00047D63" w:rsidRPr="00C423D5" w:rsidRDefault="00047D63" w:rsidP="00C14BAD">
            <w:pPr>
              <w:bidi/>
              <w:spacing w:before="40" w:after="40"/>
              <w:rPr>
                <w:rFonts w:cs="Arial"/>
                <w:sz w:val="18"/>
                <w:szCs w:val="24"/>
                <w:lang w:val="x-none"/>
              </w:rPr>
            </w:pPr>
            <w:r w:rsidRPr="00CA0A97">
              <w:rPr>
                <w:rFonts w:cs="Arial"/>
                <w:sz w:val="18"/>
                <w:szCs w:val="18"/>
                <w:rtl/>
                <w:lang w:eastAsia="ar"/>
              </w:rPr>
              <w:t>على الشخص المسؤول ضمان استمرارية إصدار الأوامر أو نقلها أو إنهائها</w:t>
            </w:r>
          </w:p>
        </w:tc>
        <w:tc>
          <w:tcPr>
            <w:tcW w:w="508" w:type="dxa"/>
            <w:tcBorders>
              <w:top w:val="single" w:sz="4" w:space="0" w:color="auto"/>
              <w:bottom w:val="single" w:sz="4" w:space="0" w:color="auto"/>
            </w:tcBorders>
            <w:shd w:val="clear" w:color="auto" w:fill="C6D9F1" w:themeFill="text2" w:themeFillTint="33"/>
            <w:vAlign w:val="center"/>
          </w:tcPr>
          <w:p w14:paraId="74886AB9"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873D16">
              <w:rPr>
                <w:rFonts w:cs="Arial"/>
                <w:color w:val="000000"/>
                <w:rtl/>
                <w:lang w:eastAsia="ar"/>
              </w:rPr>
            </w:r>
            <w:r w:rsidR="00873D16">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07330C5"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873D16">
              <w:rPr>
                <w:rFonts w:cs="Arial"/>
                <w:color w:val="000000"/>
                <w:rtl/>
                <w:lang w:eastAsia="ar"/>
              </w:rPr>
            </w:r>
            <w:r w:rsidR="00873D16">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E22CF41"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873D16">
              <w:rPr>
                <w:rFonts w:cs="Arial"/>
                <w:color w:val="000000"/>
                <w:rtl/>
                <w:lang w:eastAsia="ar"/>
              </w:rPr>
            </w:r>
            <w:r w:rsidR="00873D16">
              <w:rPr>
                <w:rFonts w:cs="Arial"/>
                <w:color w:val="000000"/>
                <w:rtl/>
                <w:lang w:eastAsia="ar"/>
              </w:rPr>
              <w:fldChar w:fldCharType="separate"/>
            </w:r>
            <w:r w:rsidRPr="00C423D5">
              <w:rPr>
                <w:rFonts w:cs="Arial"/>
                <w:color w:val="000000"/>
                <w:rtl/>
                <w:lang w:eastAsia="ar"/>
              </w:rPr>
              <w:fldChar w:fldCharType="end"/>
            </w:r>
          </w:p>
        </w:tc>
      </w:tr>
      <w:tr w:rsidR="00047D63" w:rsidRPr="00C423D5" w14:paraId="46ACEF17"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4C5459C0"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7</w:t>
            </w:r>
          </w:p>
        </w:tc>
        <w:tc>
          <w:tcPr>
            <w:tcW w:w="7746" w:type="dxa"/>
            <w:gridSpan w:val="3"/>
            <w:tcBorders>
              <w:top w:val="single" w:sz="4" w:space="0" w:color="auto"/>
              <w:left w:val="nil"/>
              <w:bottom w:val="single" w:sz="4" w:space="0" w:color="auto"/>
              <w:right w:val="single" w:sz="4" w:space="0" w:color="auto"/>
            </w:tcBorders>
            <w:shd w:val="clear" w:color="auto" w:fill="auto"/>
            <w:vAlign w:val="center"/>
          </w:tcPr>
          <w:p w14:paraId="5B03E839" w14:textId="77777777" w:rsidR="00047D63" w:rsidRPr="00C423D5" w:rsidRDefault="00047D63" w:rsidP="00C14BAD">
            <w:pPr>
              <w:bidi/>
              <w:spacing w:before="40" w:after="40"/>
              <w:rPr>
                <w:rFonts w:cs="Arial"/>
                <w:sz w:val="18"/>
                <w:szCs w:val="24"/>
                <w:lang w:val="x-none"/>
              </w:rPr>
            </w:pPr>
            <w:r w:rsidRPr="00C423D5">
              <w:rPr>
                <w:rFonts w:cs="Arial"/>
                <w:sz w:val="18"/>
                <w:szCs w:val="18"/>
                <w:rtl/>
                <w:lang w:eastAsia="ar"/>
              </w:rPr>
              <w:t>يجب أن يتضمن النظام عملية تصعيد روتينية في حال استخدام موارد إضافية</w:t>
            </w:r>
          </w:p>
        </w:tc>
        <w:tc>
          <w:tcPr>
            <w:tcW w:w="508" w:type="dxa"/>
            <w:tcBorders>
              <w:top w:val="single" w:sz="4" w:space="0" w:color="auto"/>
              <w:bottom w:val="single" w:sz="4" w:space="0" w:color="auto"/>
            </w:tcBorders>
            <w:shd w:val="clear" w:color="auto" w:fill="C6D9F1" w:themeFill="text2" w:themeFillTint="33"/>
            <w:vAlign w:val="center"/>
          </w:tcPr>
          <w:p w14:paraId="3FF0CBDE"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873D16">
              <w:rPr>
                <w:rFonts w:cs="Arial"/>
                <w:color w:val="000000"/>
                <w:rtl/>
                <w:lang w:eastAsia="ar"/>
              </w:rPr>
            </w:r>
            <w:r w:rsidR="00873D16">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3C9D27A"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873D16">
              <w:rPr>
                <w:rFonts w:cs="Arial"/>
                <w:color w:val="000000"/>
                <w:rtl/>
                <w:lang w:eastAsia="ar"/>
              </w:rPr>
            </w:r>
            <w:r w:rsidR="00873D16">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09C4918"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873D16">
              <w:rPr>
                <w:rFonts w:cs="Arial"/>
                <w:color w:val="000000"/>
                <w:rtl/>
                <w:lang w:eastAsia="ar"/>
              </w:rPr>
            </w:r>
            <w:r w:rsidR="00873D16">
              <w:rPr>
                <w:rFonts w:cs="Arial"/>
                <w:color w:val="000000"/>
                <w:rtl/>
                <w:lang w:eastAsia="ar"/>
              </w:rPr>
              <w:fldChar w:fldCharType="separate"/>
            </w:r>
            <w:r w:rsidRPr="00C423D5">
              <w:rPr>
                <w:rFonts w:cs="Arial"/>
                <w:color w:val="000000"/>
                <w:rtl/>
                <w:lang w:eastAsia="ar"/>
              </w:rPr>
              <w:fldChar w:fldCharType="end"/>
            </w:r>
          </w:p>
        </w:tc>
      </w:tr>
      <w:tr w:rsidR="00047D63" w:rsidRPr="00C423D5" w14:paraId="58FD93C1"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735D293B"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8</w:t>
            </w:r>
          </w:p>
        </w:tc>
        <w:tc>
          <w:tcPr>
            <w:tcW w:w="7746" w:type="dxa"/>
            <w:gridSpan w:val="3"/>
            <w:tcBorders>
              <w:top w:val="single" w:sz="4" w:space="0" w:color="auto"/>
              <w:left w:val="nil"/>
              <w:bottom w:val="single" w:sz="4" w:space="0" w:color="auto"/>
              <w:right w:val="single" w:sz="4" w:space="0" w:color="auto"/>
            </w:tcBorders>
            <w:shd w:val="clear" w:color="auto" w:fill="auto"/>
            <w:vAlign w:val="center"/>
          </w:tcPr>
          <w:p w14:paraId="5803C181"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يتولى الشخص المسؤول تحديد مستويات وعناصر نظام إدارة الحادث التي سيتم اعتمادها في كل حالة، كما يتولى مسؤولية إعداد هيكل قيادة لكل حادث من خلال إسناد المسؤوليات الإشرافية وفقًا لإجراءات التشغيل الموحدة</w:t>
            </w:r>
          </w:p>
        </w:tc>
        <w:tc>
          <w:tcPr>
            <w:tcW w:w="508" w:type="dxa"/>
            <w:tcBorders>
              <w:top w:val="single" w:sz="4" w:space="0" w:color="auto"/>
              <w:bottom w:val="single" w:sz="4" w:space="0" w:color="auto"/>
            </w:tcBorders>
            <w:shd w:val="clear" w:color="auto" w:fill="C6D9F1" w:themeFill="text2" w:themeFillTint="33"/>
            <w:vAlign w:val="center"/>
          </w:tcPr>
          <w:p w14:paraId="2323627C"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873D16">
              <w:rPr>
                <w:rFonts w:cs="Arial"/>
                <w:color w:val="000000"/>
                <w:rtl/>
                <w:lang w:eastAsia="ar"/>
              </w:rPr>
            </w:r>
            <w:r w:rsidR="00873D16">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F85E2C0"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873D16">
              <w:rPr>
                <w:rFonts w:cs="Arial"/>
                <w:color w:val="000000"/>
                <w:rtl/>
                <w:lang w:eastAsia="ar"/>
              </w:rPr>
            </w:r>
            <w:r w:rsidR="00873D16">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E589FF6"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873D16">
              <w:rPr>
                <w:rFonts w:cs="Arial"/>
                <w:color w:val="000000"/>
                <w:rtl/>
                <w:lang w:eastAsia="ar"/>
              </w:rPr>
            </w:r>
            <w:r w:rsidR="00873D16">
              <w:rPr>
                <w:rFonts w:cs="Arial"/>
                <w:color w:val="000000"/>
                <w:rtl/>
                <w:lang w:eastAsia="ar"/>
              </w:rPr>
              <w:fldChar w:fldCharType="separate"/>
            </w:r>
            <w:r w:rsidRPr="00C423D5">
              <w:rPr>
                <w:rFonts w:cs="Arial"/>
                <w:color w:val="000000"/>
                <w:rtl/>
                <w:lang w:eastAsia="ar"/>
              </w:rPr>
              <w:fldChar w:fldCharType="end"/>
            </w:r>
          </w:p>
        </w:tc>
      </w:tr>
      <w:tr w:rsidR="00047D63" w:rsidRPr="00C423D5" w14:paraId="6A5265FB"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131A48D4"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9</w:t>
            </w:r>
          </w:p>
        </w:tc>
        <w:tc>
          <w:tcPr>
            <w:tcW w:w="7746" w:type="dxa"/>
            <w:gridSpan w:val="3"/>
            <w:tcBorders>
              <w:top w:val="single" w:sz="4" w:space="0" w:color="auto"/>
              <w:left w:val="nil"/>
              <w:bottom w:val="single" w:sz="4" w:space="0" w:color="auto"/>
              <w:right w:val="single" w:sz="4" w:space="0" w:color="auto"/>
            </w:tcBorders>
            <w:shd w:val="clear" w:color="auto" w:fill="auto"/>
            <w:vAlign w:val="center"/>
          </w:tcPr>
          <w:p w14:paraId="7268AE33" w14:textId="77777777" w:rsidR="00047D63" w:rsidRPr="00C423D5" w:rsidRDefault="00047D63" w:rsidP="00C14BAD">
            <w:pPr>
              <w:bidi/>
              <w:spacing w:before="40" w:after="40"/>
              <w:rPr>
                <w:rFonts w:cs="Arial"/>
                <w:sz w:val="18"/>
                <w:szCs w:val="24"/>
                <w:lang w:val="x-none"/>
              </w:rPr>
            </w:pPr>
            <w:r w:rsidRPr="00C423D5">
              <w:rPr>
                <w:rFonts w:cs="Arial"/>
                <w:sz w:val="18"/>
                <w:szCs w:val="18"/>
                <w:rtl/>
                <w:lang w:eastAsia="ar"/>
              </w:rPr>
              <w:t>تحدد خطة إدارة الحوادث المهام الإشرافية الموحدة</w:t>
            </w:r>
          </w:p>
        </w:tc>
        <w:tc>
          <w:tcPr>
            <w:tcW w:w="508" w:type="dxa"/>
            <w:tcBorders>
              <w:top w:val="single" w:sz="4" w:space="0" w:color="auto"/>
              <w:bottom w:val="single" w:sz="4" w:space="0" w:color="auto"/>
            </w:tcBorders>
            <w:shd w:val="clear" w:color="auto" w:fill="C6D9F1" w:themeFill="text2" w:themeFillTint="33"/>
            <w:vAlign w:val="center"/>
          </w:tcPr>
          <w:p w14:paraId="34EFDBC8"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873D16">
              <w:rPr>
                <w:rFonts w:cs="Arial"/>
                <w:color w:val="000000"/>
                <w:rtl/>
                <w:lang w:eastAsia="ar"/>
              </w:rPr>
            </w:r>
            <w:r w:rsidR="00873D16">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0CF47DE"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873D16">
              <w:rPr>
                <w:rFonts w:cs="Arial"/>
                <w:color w:val="000000"/>
                <w:rtl/>
                <w:lang w:eastAsia="ar"/>
              </w:rPr>
            </w:r>
            <w:r w:rsidR="00873D16">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B050309"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873D16">
              <w:rPr>
                <w:rFonts w:cs="Arial"/>
                <w:color w:val="000000"/>
                <w:rtl/>
                <w:lang w:eastAsia="ar"/>
              </w:rPr>
            </w:r>
            <w:r w:rsidR="00873D16">
              <w:rPr>
                <w:rFonts w:cs="Arial"/>
                <w:color w:val="000000"/>
                <w:rtl/>
                <w:lang w:eastAsia="ar"/>
              </w:rPr>
              <w:fldChar w:fldCharType="separate"/>
            </w:r>
            <w:r w:rsidRPr="00C423D5">
              <w:rPr>
                <w:rFonts w:cs="Arial"/>
                <w:color w:val="000000"/>
                <w:rtl/>
                <w:lang w:eastAsia="ar"/>
              </w:rPr>
              <w:fldChar w:fldCharType="end"/>
            </w:r>
          </w:p>
        </w:tc>
      </w:tr>
      <w:tr w:rsidR="00047D63" w:rsidRPr="00C423D5" w14:paraId="18128EA5" w14:textId="77777777" w:rsidTr="00C14BAD">
        <w:trPr>
          <w:trHeight w:val="286"/>
        </w:trPr>
        <w:tc>
          <w:tcPr>
            <w:tcW w:w="990" w:type="dxa"/>
            <w:tcBorders>
              <w:top w:val="single" w:sz="4" w:space="0" w:color="auto"/>
              <w:left w:val="single" w:sz="4" w:space="0" w:color="auto"/>
              <w:bottom w:val="single" w:sz="4" w:space="0" w:color="auto"/>
            </w:tcBorders>
            <w:shd w:val="clear" w:color="auto" w:fill="auto"/>
            <w:noWrap/>
            <w:vAlign w:val="center"/>
          </w:tcPr>
          <w:p w14:paraId="761F35BB"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10</w:t>
            </w:r>
          </w:p>
        </w:tc>
        <w:tc>
          <w:tcPr>
            <w:tcW w:w="7746" w:type="dxa"/>
            <w:gridSpan w:val="3"/>
            <w:tcBorders>
              <w:top w:val="single" w:sz="4" w:space="0" w:color="auto"/>
              <w:bottom w:val="single" w:sz="4" w:space="0" w:color="auto"/>
            </w:tcBorders>
            <w:shd w:val="clear" w:color="auto" w:fill="auto"/>
            <w:vAlign w:val="center"/>
          </w:tcPr>
          <w:p w14:paraId="265D4830" w14:textId="77777777" w:rsidR="00047D63" w:rsidRPr="00C423D5" w:rsidRDefault="00047D63" w:rsidP="00C14BAD">
            <w:pPr>
              <w:bidi/>
              <w:spacing w:before="40" w:after="40"/>
              <w:rPr>
                <w:rFonts w:cs="Arial"/>
                <w:sz w:val="18"/>
                <w:szCs w:val="24"/>
                <w:lang w:val="x-none"/>
              </w:rPr>
            </w:pPr>
            <w:r w:rsidRPr="00C423D5">
              <w:rPr>
                <w:rFonts w:cs="Arial"/>
                <w:sz w:val="18"/>
                <w:szCs w:val="18"/>
                <w:rtl/>
                <w:lang w:eastAsia="ar"/>
              </w:rPr>
              <w:t>يتولى الشخص المسؤول عن التعامل مع الحادث مسؤولية التحكم في الاتصالات المتعلقة بالأساليب والقيادة وقنوات المرور الطارئة المخصصة للحادث</w:t>
            </w:r>
          </w:p>
        </w:tc>
        <w:tc>
          <w:tcPr>
            <w:tcW w:w="508" w:type="dxa"/>
            <w:tcBorders>
              <w:top w:val="single" w:sz="4" w:space="0" w:color="auto"/>
              <w:bottom w:val="single" w:sz="4" w:space="0" w:color="auto"/>
            </w:tcBorders>
            <w:shd w:val="clear" w:color="auto" w:fill="C6D9F1" w:themeFill="text2" w:themeFillTint="33"/>
            <w:vAlign w:val="center"/>
          </w:tcPr>
          <w:p w14:paraId="63A719A6"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873D16">
              <w:rPr>
                <w:rFonts w:cs="Arial"/>
                <w:color w:val="000000"/>
                <w:rtl/>
                <w:lang w:eastAsia="ar"/>
              </w:rPr>
            </w:r>
            <w:r w:rsidR="00873D16">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C8FE8B2"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873D16">
              <w:rPr>
                <w:rFonts w:cs="Arial"/>
                <w:color w:val="000000"/>
                <w:rtl/>
                <w:lang w:eastAsia="ar"/>
              </w:rPr>
            </w:r>
            <w:r w:rsidR="00873D16">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7DEC403"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873D16">
              <w:rPr>
                <w:rFonts w:cs="Arial"/>
                <w:color w:val="000000"/>
                <w:rtl/>
                <w:lang w:eastAsia="ar"/>
              </w:rPr>
            </w:r>
            <w:r w:rsidR="00873D16">
              <w:rPr>
                <w:rFonts w:cs="Arial"/>
                <w:color w:val="000000"/>
                <w:rtl/>
                <w:lang w:eastAsia="ar"/>
              </w:rPr>
              <w:fldChar w:fldCharType="separate"/>
            </w:r>
            <w:r w:rsidRPr="00C423D5">
              <w:rPr>
                <w:rFonts w:cs="Arial"/>
                <w:color w:val="000000"/>
                <w:rtl/>
                <w:lang w:eastAsia="ar"/>
              </w:rPr>
              <w:fldChar w:fldCharType="end"/>
            </w:r>
          </w:p>
        </w:tc>
      </w:tr>
      <w:tr w:rsidR="00047D63" w:rsidRPr="00C423D5" w14:paraId="2DDE5BC1"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1AF70478"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11</w:t>
            </w:r>
          </w:p>
        </w:tc>
        <w:tc>
          <w:tcPr>
            <w:tcW w:w="7746" w:type="dxa"/>
            <w:gridSpan w:val="3"/>
            <w:tcBorders>
              <w:top w:val="single" w:sz="4" w:space="0" w:color="auto"/>
              <w:bottom w:val="single" w:sz="4" w:space="0" w:color="auto"/>
            </w:tcBorders>
            <w:shd w:val="clear" w:color="auto" w:fill="auto"/>
            <w:vAlign w:val="center"/>
          </w:tcPr>
          <w:p w14:paraId="11732FBC" w14:textId="77777777" w:rsidR="00047D63" w:rsidRPr="00C423D5" w:rsidRDefault="00047D63" w:rsidP="00C14BAD">
            <w:pPr>
              <w:bidi/>
              <w:spacing w:before="40" w:after="40"/>
              <w:rPr>
                <w:rFonts w:cs="Arial"/>
                <w:sz w:val="18"/>
                <w:szCs w:val="24"/>
                <w:lang w:val="x-none"/>
              </w:rPr>
            </w:pPr>
            <w:r w:rsidRPr="00C423D5">
              <w:rPr>
                <w:rFonts w:cs="Arial"/>
                <w:sz w:val="18"/>
                <w:szCs w:val="18"/>
                <w:rtl/>
                <w:lang w:eastAsia="ar"/>
              </w:rPr>
              <w:t>يتولى الشخص المسؤول عن التعامل مع الحادث مسؤولية المساءلة الشاملة للاستجابة لوقوع الحادث</w:t>
            </w:r>
          </w:p>
        </w:tc>
        <w:tc>
          <w:tcPr>
            <w:tcW w:w="508" w:type="dxa"/>
            <w:tcBorders>
              <w:top w:val="single" w:sz="4" w:space="0" w:color="auto"/>
              <w:bottom w:val="single" w:sz="4" w:space="0" w:color="auto"/>
            </w:tcBorders>
            <w:shd w:val="clear" w:color="auto" w:fill="C6D9F1" w:themeFill="text2" w:themeFillTint="33"/>
            <w:vAlign w:val="center"/>
          </w:tcPr>
          <w:p w14:paraId="0AFB055C"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873D16">
              <w:rPr>
                <w:rFonts w:cs="Arial"/>
                <w:color w:val="000000"/>
                <w:rtl/>
                <w:lang w:eastAsia="ar"/>
              </w:rPr>
            </w:r>
            <w:r w:rsidR="00873D16">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B094787"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873D16">
              <w:rPr>
                <w:rFonts w:cs="Arial"/>
                <w:color w:val="000000"/>
                <w:rtl/>
                <w:lang w:eastAsia="ar"/>
              </w:rPr>
            </w:r>
            <w:r w:rsidR="00873D16">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E09ED39"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873D16">
              <w:rPr>
                <w:rFonts w:cs="Arial"/>
                <w:color w:val="000000"/>
                <w:rtl/>
                <w:lang w:eastAsia="ar"/>
              </w:rPr>
            </w:r>
            <w:r w:rsidR="00873D16">
              <w:rPr>
                <w:rFonts w:cs="Arial"/>
                <w:color w:val="000000"/>
                <w:rtl/>
                <w:lang w:eastAsia="ar"/>
              </w:rPr>
              <w:fldChar w:fldCharType="separate"/>
            </w:r>
            <w:r w:rsidRPr="00C423D5">
              <w:rPr>
                <w:rFonts w:cs="Arial"/>
                <w:color w:val="000000"/>
                <w:rtl/>
                <w:lang w:eastAsia="ar"/>
              </w:rPr>
              <w:fldChar w:fldCharType="end"/>
            </w:r>
          </w:p>
        </w:tc>
      </w:tr>
      <w:tr w:rsidR="00047D63" w:rsidRPr="00C423D5" w14:paraId="60BC8542"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4672CFDB"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12</w:t>
            </w:r>
          </w:p>
        </w:tc>
        <w:tc>
          <w:tcPr>
            <w:tcW w:w="7746" w:type="dxa"/>
            <w:gridSpan w:val="3"/>
            <w:tcBorders>
              <w:top w:val="single" w:sz="4" w:space="0" w:color="auto"/>
              <w:bottom w:val="single" w:sz="4" w:space="0" w:color="auto"/>
            </w:tcBorders>
            <w:shd w:val="clear" w:color="auto" w:fill="auto"/>
            <w:vAlign w:val="center"/>
          </w:tcPr>
          <w:p w14:paraId="3D9CEF1B" w14:textId="77777777" w:rsidR="00047D63" w:rsidRPr="00C423D5" w:rsidRDefault="00047D63" w:rsidP="00C14BAD">
            <w:pPr>
              <w:bidi/>
              <w:spacing w:before="40" w:after="40"/>
              <w:rPr>
                <w:rFonts w:cs="Arial"/>
                <w:sz w:val="18"/>
                <w:szCs w:val="24"/>
                <w:lang w:val="x-none"/>
              </w:rPr>
            </w:pPr>
            <w:r w:rsidRPr="00C423D5">
              <w:rPr>
                <w:rFonts w:cs="Arial"/>
                <w:sz w:val="18"/>
                <w:szCs w:val="18"/>
                <w:rtl/>
                <w:lang w:eastAsia="ar"/>
              </w:rPr>
              <w:t>يتولى الشخص المسؤول عن التعامل مع الحادث مسؤولية وضع و/أو الموافقة على خطة عمل التعامل مع الحوادث</w:t>
            </w:r>
          </w:p>
        </w:tc>
        <w:tc>
          <w:tcPr>
            <w:tcW w:w="508" w:type="dxa"/>
            <w:tcBorders>
              <w:top w:val="single" w:sz="4" w:space="0" w:color="auto"/>
              <w:bottom w:val="single" w:sz="4" w:space="0" w:color="auto"/>
            </w:tcBorders>
            <w:shd w:val="clear" w:color="auto" w:fill="C6D9F1" w:themeFill="text2" w:themeFillTint="33"/>
            <w:vAlign w:val="center"/>
          </w:tcPr>
          <w:p w14:paraId="488DC3E3"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873D16">
              <w:rPr>
                <w:rFonts w:cs="Arial"/>
                <w:color w:val="000000"/>
                <w:rtl/>
                <w:lang w:eastAsia="ar"/>
              </w:rPr>
            </w:r>
            <w:r w:rsidR="00873D16">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1A0B695"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873D16">
              <w:rPr>
                <w:rFonts w:cs="Arial"/>
                <w:color w:val="000000"/>
                <w:rtl/>
                <w:lang w:eastAsia="ar"/>
              </w:rPr>
            </w:r>
            <w:r w:rsidR="00873D16">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D8920D0"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873D16">
              <w:rPr>
                <w:rFonts w:cs="Arial"/>
                <w:color w:val="000000"/>
                <w:rtl/>
                <w:lang w:eastAsia="ar"/>
              </w:rPr>
            </w:r>
            <w:r w:rsidR="00873D16">
              <w:rPr>
                <w:rFonts w:cs="Arial"/>
                <w:color w:val="000000"/>
                <w:rtl/>
                <w:lang w:eastAsia="ar"/>
              </w:rPr>
              <w:fldChar w:fldCharType="separate"/>
            </w:r>
            <w:r w:rsidRPr="00C423D5">
              <w:rPr>
                <w:rFonts w:cs="Arial"/>
                <w:color w:val="000000"/>
                <w:rtl/>
                <w:lang w:eastAsia="ar"/>
              </w:rPr>
              <w:fldChar w:fldCharType="end"/>
            </w:r>
          </w:p>
        </w:tc>
      </w:tr>
      <w:tr w:rsidR="00047D63" w:rsidRPr="00C423D5" w14:paraId="120166DE"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3B511513"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13</w:t>
            </w:r>
          </w:p>
        </w:tc>
        <w:tc>
          <w:tcPr>
            <w:tcW w:w="7746" w:type="dxa"/>
            <w:gridSpan w:val="3"/>
            <w:tcBorders>
              <w:top w:val="single" w:sz="4" w:space="0" w:color="auto"/>
              <w:bottom w:val="single" w:sz="4" w:space="0" w:color="auto"/>
            </w:tcBorders>
            <w:shd w:val="clear" w:color="auto" w:fill="auto"/>
            <w:vAlign w:val="center"/>
          </w:tcPr>
          <w:p w14:paraId="30A23ED6" w14:textId="77777777" w:rsidR="00047D63" w:rsidRPr="00C423D5" w:rsidRDefault="00047D63" w:rsidP="00C14BAD">
            <w:pPr>
              <w:bidi/>
              <w:spacing w:before="40" w:after="40"/>
              <w:rPr>
                <w:rFonts w:cs="Arial"/>
                <w:sz w:val="18"/>
                <w:szCs w:val="24"/>
                <w:lang w:val="x-none"/>
              </w:rPr>
            </w:pPr>
            <w:r w:rsidRPr="00C423D5">
              <w:rPr>
                <w:rFonts w:cs="Arial"/>
                <w:sz w:val="18"/>
                <w:szCs w:val="18"/>
                <w:rtl/>
                <w:lang w:eastAsia="ar"/>
              </w:rPr>
              <w:t>يتولى الشخص المسؤول عن التعامل مع الحادث مسؤولية إبقاء مسؤول السلامة على اطّلاع بالخطط الاستراتيجية والتكتيكية وأي تغيير في الظروف القائمة</w:t>
            </w:r>
          </w:p>
        </w:tc>
        <w:tc>
          <w:tcPr>
            <w:tcW w:w="508" w:type="dxa"/>
            <w:tcBorders>
              <w:top w:val="single" w:sz="4" w:space="0" w:color="auto"/>
              <w:bottom w:val="single" w:sz="4" w:space="0" w:color="auto"/>
            </w:tcBorders>
            <w:shd w:val="clear" w:color="auto" w:fill="C6D9F1" w:themeFill="text2" w:themeFillTint="33"/>
            <w:vAlign w:val="center"/>
          </w:tcPr>
          <w:p w14:paraId="5B5175C7"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873D16">
              <w:rPr>
                <w:rFonts w:cs="Arial"/>
                <w:color w:val="000000"/>
                <w:rtl/>
                <w:lang w:eastAsia="ar"/>
              </w:rPr>
            </w:r>
            <w:r w:rsidR="00873D16">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F202B8F"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873D16">
              <w:rPr>
                <w:rFonts w:cs="Arial"/>
                <w:color w:val="000000"/>
                <w:rtl/>
                <w:lang w:eastAsia="ar"/>
              </w:rPr>
            </w:r>
            <w:r w:rsidR="00873D16">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033E5BD"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873D16">
              <w:rPr>
                <w:rFonts w:cs="Arial"/>
                <w:color w:val="000000"/>
                <w:rtl/>
                <w:lang w:eastAsia="ar"/>
              </w:rPr>
            </w:r>
            <w:r w:rsidR="00873D16">
              <w:rPr>
                <w:rFonts w:cs="Arial"/>
                <w:color w:val="000000"/>
                <w:rtl/>
                <w:lang w:eastAsia="ar"/>
              </w:rPr>
              <w:fldChar w:fldCharType="separate"/>
            </w:r>
            <w:r w:rsidRPr="00C423D5">
              <w:rPr>
                <w:rFonts w:cs="Arial"/>
                <w:color w:val="000000"/>
                <w:rtl/>
                <w:lang w:eastAsia="ar"/>
              </w:rPr>
              <w:fldChar w:fldCharType="end"/>
            </w:r>
          </w:p>
        </w:tc>
      </w:tr>
      <w:tr w:rsidR="00047D63" w:rsidRPr="00C423D5" w14:paraId="368EFD0E"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5AD41901"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14</w:t>
            </w:r>
          </w:p>
        </w:tc>
        <w:tc>
          <w:tcPr>
            <w:tcW w:w="7746" w:type="dxa"/>
            <w:gridSpan w:val="3"/>
            <w:tcBorders>
              <w:top w:val="single" w:sz="4" w:space="0" w:color="auto"/>
              <w:bottom w:val="single" w:sz="4" w:space="0" w:color="auto"/>
            </w:tcBorders>
            <w:shd w:val="clear" w:color="auto" w:fill="auto"/>
            <w:vAlign w:val="center"/>
          </w:tcPr>
          <w:p w14:paraId="15D02AB6" w14:textId="77777777" w:rsidR="00047D63" w:rsidRPr="00C423D5" w:rsidRDefault="00047D63" w:rsidP="00C14BAD">
            <w:pPr>
              <w:bidi/>
              <w:spacing w:before="40" w:after="40"/>
              <w:rPr>
                <w:rFonts w:cs="Arial"/>
                <w:sz w:val="18"/>
                <w:szCs w:val="24"/>
                <w:lang w:val="x-none"/>
              </w:rPr>
            </w:pPr>
            <w:r w:rsidRPr="00C423D5">
              <w:rPr>
                <w:rFonts w:cs="Arial"/>
                <w:sz w:val="18"/>
                <w:szCs w:val="18"/>
                <w:rtl/>
                <w:lang w:eastAsia="ar"/>
              </w:rPr>
              <w:t>يتولى الشخص المسؤول عن التعامل مع الحادث تقييم المخاطر التي يتعرض لها المستجيبون للحادث فيما يتعلق بالغرض من أفعالهم والنتائج المحتملة لهذه الأفعال في كل حالة</w:t>
            </w:r>
          </w:p>
        </w:tc>
        <w:tc>
          <w:tcPr>
            <w:tcW w:w="508" w:type="dxa"/>
            <w:tcBorders>
              <w:top w:val="single" w:sz="4" w:space="0" w:color="auto"/>
              <w:bottom w:val="single" w:sz="4" w:space="0" w:color="auto"/>
            </w:tcBorders>
            <w:shd w:val="clear" w:color="auto" w:fill="C6D9F1" w:themeFill="text2" w:themeFillTint="33"/>
            <w:vAlign w:val="center"/>
          </w:tcPr>
          <w:p w14:paraId="6E033872"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873D16">
              <w:rPr>
                <w:rFonts w:cs="Arial"/>
                <w:color w:val="000000"/>
                <w:rtl/>
                <w:lang w:eastAsia="ar"/>
              </w:rPr>
            </w:r>
            <w:r w:rsidR="00873D16">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C994D53"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873D16">
              <w:rPr>
                <w:rFonts w:cs="Arial"/>
                <w:color w:val="000000"/>
                <w:rtl/>
                <w:lang w:eastAsia="ar"/>
              </w:rPr>
            </w:r>
            <w:r w:rsidR="00873D16">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0382FCF"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873D16">
              <w:rPr>
                <w:rFonts w:cs="Arial"/>
                <w:color w:val="000000"/>
                <w:rtl/>
                <w:lang w:eastAsia="ar"/>
              </w:rPr>
            </w:r>
            <w:r w:rsidR="00873D16">
              <w:rPr>
                <w:rFonts w:cs="Arial"/>
                <w:color w:val="000000"/>
                <w:rtl/>
                <w:lang w:eastAsia="ar"/>
              </w:rPr>
              <w:fldChar w:fldCharType="separate"/>
            </w:r>
            <w:r w:rsidRPr="00C423D5">
              <w:rPr>
                <w:rFonts w:cs="Arial"/>
                <w:color w:val="000000"/>
                <w:rtl/>
                <w:lang w:eastAsia="ar"/>
              </w:rPr>
              <w:fldChar w:fldCharType="end"/>
            </w:r>
          </w:p>
        </w:tc>
      </w:tr>
      <w:tr w:rsidR="00047D63" w:rsidRPr="00C423D5" w14:paraId="1959A7BE"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268EC872"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15</w:t>
            </w:r>
          </w:p>
        </w:tc>
        <w:tc>
          <w:tcPr>
            <w:tcW w:w="7746" w:type="dxa"/>
            <w:gridSpan w:val="3"/>
            <w:tcBorders>
              <w:top w:val="single" w:sz="4" w:space="0" w:color="auto"/>
              <w:bottom w:val="single" w:sz="4" w:space="0" w:color="auto"/>
            </w:tcBorders>
            <w:shd w:val="clear" w:color="auto" w:fill="auto"/>
            <w:vAlign w:val="center"/>
          </w:tcPr>
          <w:p w14:paraId="4EAC8665"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يجب أن يوفر نظام الاتصالات أسلوبًا موحدًا لمنح الأولوية لإرسال الرسائل الطارئة والإشعارات عن الأخطار الوشيكة وتقديمها على الاتصالات الروتينية وذلك على جميع المستويات في هيكل قيادة الحادث</w:t>
            </w:r>
          </w:p>
        </w:tc>
        <w:tc>
          <w:tcPr>
            <w:tcW w:w="508" w:type="dxa"/>
            <w:tcBorders>
              <w:top w:val="single" w:sz="4" w:space="0" w:color="auto"/>
              <w:bottom w:val="single" w:sz="4" w:space="0" w:color="auto"/>
            </w:tcBorders>
            <w:shd w:val="clear" w:color="auto" w:fill="C6D9F1" w:themeFill="text2" w:themeFillTint="33"/>
            <w:vAlign w:val="center"/>
          </w:tcPr>
          <w:p w14:paraId="4BACA762"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873D16">
              <w:rPr>
                <w:rFonts w:cs="Arial"/>
                <w:color w:val="000000"/>
                <w:sz w:val="16"/>
                <w:szCs w:val="16"/>
                <w:rtl/>
                <w:lang w:eastAsia="ar"/>
              </w:rPr>
            </w:r>
            <w:r w:rsidR="00873D1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99E3A83"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873D16">
              <w:rPr>
                <w:rFonts w:cs="Arial"/>
                <w:color w:val="000000"/>
                <w:sz w:val="16"/>
                <w:szCs w:val="16"/>
                <w:rtl/>
                <w:lang w:eastAsia="ar"/>
              </w:rPr>
            </w:r>
            <w:r w:rsidR="00873D1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6377A40"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873D16">
              <w:rPr>
                <w:rFonts w:cs="Arial"/>
                <w:color w:val="000000"/>
                <w:sz w:val="16"/>
                <w:szCs w:val="16"/>
                <w:rtl/>
                <w:lang w:eastAsia="ar"/>
              </w:rPr>
            </w:r>
            <w:r w:rsidR="00873D16">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4676CD1D"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1F84EA3C"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16</w:t>
            </w:r>
          </w:p>
        </w:tc>
        <w:tc>
          <w:tcPr>
            <w:tcW w:w="7746" w:type="dxa"/>
            <w:gridSpan w:val="3"/>
            <w:tcBorders>
              <w:top w:val="single" w:sz="4" w:space="0" w:color="auto"/>
              <w:bottom w:val="single" w:sz="4" w:space="0" w:color="auto"/>
            </w:tcBorders>
            <w:shd w:val="clear" w:color="auto" w:fill="auto"/>
            <w:vAlign w:val="center"/>
          </w:tcPr>
          <w:p w14:paraId="491ABAD7" w14:textId="07752E97" w:rsidR="00047D63" w:rsidRPr="00CA0A97" w:rsidRDefault="00047D63" w:rsidP="00592B34">
            <w:pPr>
              <w:bidi/>
              <w:spacing w:before="40" w:after="40"/>
              <w:rPr>
                <w:rFonts w:cs="Arial"/>
                <w:sz w:val="18"/>
                <w:szCs w:val="24"/>
                <w:lang w:val="x-none"/>
              </w:rPr>
            </w:pPr>
            <w:r w:rsidRPr="00CA0A97">
              <w:rPr>
                <w:rFonts w:cs="Arial"/>
                <w:sz w:val="18"/>
                <w:szCs w:val="18"/>
                <w:rtl/>
                <w:lang w:eastAsia="ar"/>
              </w:rPr>
              <w:t>خطة عمل التعامل مع الحوادث: يمكن أن تكون خطة عمل التعامل مع الحوادث شفهي</w:t>
            </w:r>
            <w:r w:rsidR="00592B34">
              <w:rPr>
                <w:rFonts w:cs="Arial" w:hint="cs"/>
                <w:sz w:val="18"/>
                <w:szCs w:val="18"/>
                <w:rtl/>
                <w:lang w:eastAsia="ar"/>
              </w:rPr>
              <w:t>ة</w:t>
            </w:r>
            <w:r w:rsidRPr="00CA0A97">
              <w:rPr>
                <w:rFonts w:cs="Arial"/>
                <w:sz w:val="18"/>
                <w:szCs w:val="18"/>
                <w:rtl/>
                <w:lang w:eastAsia="ar"/>
              </w:rPr>
              <w:t xml:space="preserve"> أو ورقة عمل</w:t>
            </w:r>
            <w:r w:rsidR="00592B34">
              <w:rPr>
                <w:rFonts w:cs="Arial" w:hint="cs"/>
                <w:sz w:val="18"/>
                <w:szCs w:val="18"/>
                <w:rtl/>
                <w:lang w:eastAsia="ar"/>
              </w:rPr>
              <w:t xml:space="preserve"> تخطيطية</w:t>
            </w:r>
            <w:r w:rsidRPr="00CA0A97">
              <w:rPr>
                <w:rFonts w:cs="Arial"/>
                <w:sz w:val="18"/>
                <w:szCs w:val="18"/>
                <w:rtl/>
                <w:lang w:eastAsia="ar"/>
              </w:rPr>
              <w:t xml:space="preserve"> أو بشكل كتابي أو مزيج ممّا ذُكر سابقًا، وهي تُبيّن الاستراتيجية الشاملة للتعامل مع الحادث والأساليب وإدارة المخاطر وسلامة الأفراد، ويضعها قائد إدارة الحوادث</w:t>
            </w:r>
          </w:p>
        </w:tc>
        <w:tc>
          <w:tcPr>
            <w:tcW w:w="508" w:type="dxa"/>
            <w:tcBorders>
              <w:top w:val="single" w:sz="4" w:space="0" w:color="auto"/>
              <w:bottom w:val="single" w:sz="4" w:space="0" w:color="auto"/>
            </w:tcBorders>
            <w:shd w:val="clear" w:color="auto" w:fill="C6D9F1" w:themeFill="text2" w:themeFillTint="33"/>
            <w:vAlign w:val="center"/>
          </w:tcPr>
          <w:p w14:paraId="217EA90B"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873D16">
              <w:rPr>
                <w:rFonts w:cs="Arial"/>
                <w:color w:val="000000"/>
                <w:sz w:val="16"/>
                <w:szCs w:val="16"/>
                <w:rtl/>
                <w:lang w:eastAsia="ar"/>
              </w:rPr>
            </w:r>
            <w:r w:rsidR="00873D1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327C3CB"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873D16">
              <w:rPr>
                <w:rFonts w:cs="Arial"/>
                <w:color w:val="000000"/>
                <w:sz w:val="16"/>
                <w:szCs w:val="16"/>
                <w:rtl/>
                <w:lang w:eastAsia="ar"/>
              </w:rPr>
            </w:r>
            <w:r w:rsidR="00873D1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78F1072"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873D16">
              <w:rPr>
                <w:rFonts w:cs="Arial"/>
                <w:color w:val="000000"/>
                <w:sz w:val="16"/>
                <w:szCs w:val="16"/>
                <w:rtl/>
                <w:lang w:eastAsia="ar"/>
              </w:rPr>
            </w:r>
            <w:r w:rsidR="00873D16">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11DACC10" w14:textId="77777777" w:rsidTr="00C14BAD">
        <w:trPr>
          <w:trHeight w:val="350"/>
        </w:trPr>
        <w:tc>
          <w:tcPr>
            <w:tcW w:w="990" w:type="dxa"/>
            <w:tcBorders>
              <w:top w:val="single" w:sz="4" w:space="0" w:color="auto"/>
              <w:left w:val="single" w:sz="4" w:space="0" w:color="auto"/>
              <w:bottom w:val="single" w:sz="4" w:space="0" w:color="auto"/>
            </w:tcBorders>
            <w:shd w:val="clear" w:color="auto" w:fill="auto"/>
            <w:noWrap/>
            <w:vAlign w:val="center"/>
          </w:tcPr>
          <w:p w14:paraId="56A7BA5C"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17</w:t>
            </w:r>
          </w:p>
        </w:tc>
        <w:tc>
          <w:tcPr>
            <w:tcW w:w="7746" w:type="dxa"/>
            <w:gridSpan w:val="3"/>
            <w:tcBorders>
              <w:top w:val="single" w:sz="4" w:space="0" w:color="auto"/>
              <w:bottom w:val="single" w:sz="4" w:space="0" w:color="auto"/>
            </w:tcBorders>
            <w:shd w:val="clear" w:color="auto" w:fill="auto"/>
            <w:vAlign w:val="center"/>
          </w:tcPr>
          <w:p w14:paraId="7BA539AE"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مركز إدارة العمليات: يمكن لمركز إدارة العمليات تيسير طلبات المساعدة المتبادلة، وتقديم المساعدة فيما يتعلق بطلبات التوظيف وغيرها من المسائل الأخرى التي تعنى بها الجهة مثل استدعاء الموظفين وتوظيف الموارد</w:t>
            </w:r>
          </w:p>
        </w:tc>
        <w:tc>
          <w:tcPr>
            <w:tcW w:w="508" w:type="dxa"/>
            <w:tcBorders>
              <w:top w:val="single" w:sz="4" w:space="0" w:color="auto"/>
              <w:bottom w:val="single" w:sz="4" w:space="0" w:color="auto"/>
            </w:tcBorders>
            <w:shd w:val="clear" w:color="auto" w:fill="C6D9F1" w:themeFill="text2" w:themeFillTint="33"/>
            <w:vAlign w:val="center"/>
          </w:tcPr>
          <w:p w14:paraId="0CA2B563"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873D16">
              <w:rPr>
                <w:rFonts w:cs="Arial"/>
                <w:color w:val="000000"/>
                <w:sz w:val="16"/>
                <w:szCs w:val="16"/>
                <w:rtl/>
                <w:lang w:eastAsia="ar"/>
              </w:rPr>
            </w:r>
            <w:r w:rsidR="00873D1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9153D1A"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873D16">
              <w:rPr>
                <w:rFonts w:cs="Arial"/>
                <w:color w:val="000000"/>
                <w:sz w:val="16"/>
                <w:szCs w:val="16"/>
                <w:rtl/>
                <w:lang w:eastAsia="ar"/>
              </w:rPr>
            </w:r>
            <w:r w:rsidR="00873D1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ED5F9BF"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873D16">
              <w:rPr>
                <w:rFonts w:cs="Arial"/>
                <w:color w:val="000000"/>
                <w:sz w:val="16"/>
                <w:szCs w:val="16"/>
                <w:rtl/>
                <w:lang w:eastAsia="ar"/>
              </w:rPr>
            </w:r>
            <w:r w:rsidR="00873D16">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5C91B594"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11D333B8"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lastRenderedPageBreak/>
              <w:t>18</w:t>
            </w:r>
          </w:p>
        </w:tc>
        <w:tc>
          <w:tcPr>
            <w:tcW w:w="7746" w:type="dxa"/>
            <w:gridSpan w:val="3"/>
            <w:tcBorders>
              <w:top w:val="single" w:sz="4" w:space="0" w:color="auto"/>
              <w:bottom w:val="single" w:sz="4" w:space="0" w:color="auto"/>
            </w:tcBorders>
            <w:shd w:val="clear" w:color="auto" w:fill="auto"/>
            <w:vAlign w:val="center"/>
          </w:tcPr>
          <w:p w14:paraId="6E73CC45"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توفير متطلبات الدعم لنظام قيادة الحوادث في الموقع، مثل:</w:t>
            </w:r>
          </w:p>
          <w:p w14:paraId="6B705645"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(أ) المشورة الفنية (على سبيل المثال: فيما يتعلق بالمواد الخطرة وطبيعة الحرائق المندلعة والمشورة الطبية)</w:t>
            </w:r>
          </w:p>
          <w:p w14:paraId="4FAA81C9"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(ب) موارد إضافية من مصادر جديدة</w:t>
            </w:r>
          </w:p>
          <w:p w14:paraId="5B41EB70"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(ج) وحدات الدعم الطارئ اللازمة لدعم الاستجابة للحادث (الحوادث)</w:t>
            </w:r>
          </w:p>
        </w:tc>
        <w:tc>
          <w:tcPr>
            <w:tcW w:w="508" w:type="dxa"/>
            <w:tcBorders>
              <w:top w:val="single" w:sz="4" w:space="0" w:color="auto"/>
              <w:bottom w:val="single" w:sz="4" w:space="0" w:color="auto"/>
            </w:tcBorders>
            <w:shd w:val="clear" w:color="auto" w:fill="C6D9F1" w:themeFill="text2" w:themeFillTint="33"/>
            <w:vAlign w:val="center"/>
          </w:tcPr>
          <w:p w14:paraId="0AF2055A"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873D16">
              <w:rPr>
                <w:rFonts w:cs="Arial"/>
                <w:color w:val="000000"/>
                <w:sz w:val="16"/>
                <w:szCs w:val="16"/>
                <w:rtl/>
                <w:lang w:eastAsia="ar"/>
              </w:rPr>
            </w:r>
            <w:r w:rsidR="00873D1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1C40320"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873D16">
              <w:rPr>
                <w:rFonts w:cs="Arial"/>
                <w:color w:val="000000"/>
                <w:sz w:val="16"/>
                <w:szCs w:val="16"/>
                <w:rtl/>
                <w:lang w:eastAsia="ar"/>
              </w:rPr>
            </w:r>
            <w:r w:rsidR="00873D1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7B8834B"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873D16">
              <w:rPr>
                <w:rFonts w:cs="Arial"/>
                <w:color w:val="000000"/>
                <w:sz w:val="16"/>
                <w:szCs w:val="16"/>
                <w:rtl/>
                <w:lang w:eastAsia="ar"/>
              </w:rPr>
            </w:r>
            <w:r w:rsidR="00873D16">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3E2D68C0"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5CEFDDBC"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19</w:t>
            </w:r>
          </w:p>
        </w:tc>
        <w:tc>
          <w:tcPr>
            <w:tcW w:w="7746" w:type="dxa"/>
            <w:gridSpan w:val="3"/>
            <w:tcBorders>
              <w:top w:val="single" w:sz="4" w:space="0" w:color="auto"/>
              <w:bottom w:val="single" w:sz="4" w:space="0" w:color="auto"/>
            </w:tcBorders>
            <w:shd w:val="clear" w:color="auto" w:fill="auto"/>
            <w:vAlign w:val="center"/>
          </w:tcPr>
          <w:p w14:paraId="791A4F82"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الوقت المتوقع المطلوب للسيطرة على الوضع حيث يؤثر ذلك على المتطلبات اللوجستية لما يلي:</w:t>
            </w:r>
          </w:p>
          <w:p w14:paraId="016922BF" w14:textId="6742E254" w:rsidR="00047D63" w:rsidRPr="00CA0A97" w:rsidRDefault="00047D63" w:rsidP="00C14BAD">
            <w:pPr>
              <w:bidi/>
              <w:spacing w:before="40" w:after="40"/>
              <w:rPr>
                <w:rFonts w:cs="Arial"/>
                <w:sz w:val="18"/>
                <w:szCs w:val="24"/>
                <w:lang w:val="x-none"/>
              </w:rPr>
            </w:pPr>
            <w:r w:rsidRPr="00CA0A97">
              <w:rPr>
                <w:rFonts w:cs="Arial"/>
                <w:sz w:val="18"/>
                <w:szCs w:val="18"/>
                <w:rtl/>
                <w:lang w:eastAsia="ar"/>
              </w:rPr>
              <w:t>(أ) موظفي الإغاثة</w:t>
            </w:r>
          </w:p>
          <w:p w14:paraId="396697E2"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(ب) الغذاء</w:t>
            </w:r>
          </w:p>
          <w:p w14:paraId="2FDD902C"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(ج) المساكن</w:t>
            </w:r>
          </w:p>
          <w:p w14:paraId="61F0A978"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(د) الوقود والإصلاحات</w:t>
            </w:r>
          </w:p>
          <w:p w14:paraId="68A2575A" w14:textId="20975CF8" w:rsidR="00047D63" w:rsidRPr="00CA0A97" w:rsidRDefault="00047D63" w:rsidP="00592B34">
            <w:pPr>
              <w:bidi/>
              <w:spacing w:before="40" w:after="40"/>
              <w:rPr>
                <w:rFonts w:cs="Arial"/>
                <w:sz w:val="18"/>
                <w:szCs w:val="24"/>
                <w:lang w:val="x-none"/>
              </w:rPr>
            </w:pPr>
            <w:r w:rsidRPr="00CA0A97">
              <w:rPr>
                <w:rFonts w:cs="Arial"/>
                <w:sz w:val="18"/>
                <w:szCs w:val="18"/>
                <w:rtl/>
                <w:lang w:eastAsia="ar"/>
              </w:rPr>
              <w:t xml:space="preserve">(هـ) التدخل الواسع </w:t>
            </w:r>
            <w:r w:rsidR="00592B34">
              <w:rPr>
                <w:rFonts w:cs="Arial" w:hint="cs"/>
                <w:sz w:val="18"/>
                <w:szCs w:val="18"/>
                <w:rtl/>
                <w:lang w:eastAsia="ar"/>
              </w:rPr>
              <w:t>للعديد من الجهات</w:t>
            </w:r>
          </w:p>
        </w:tc>
        <w:tc>
          <w:tcPr>
            <w:tcW w:w="508" w:type="dxa"/>
            <w:tcBorders>
              <w:top w:val="single" w:sz="4" w:space="0" w:color="auto"/>
              <w:bottom w:val="single" w:sz="4" w:space="0" w:color="auto"/>
            </w:tcBorders>
            <w:shd w:val="clear" w:color="auto" w:fill="C6D9F1" w:themeFill="text2" w:themeFillTint="33"/>
            <w:vAlign w:val="center"/>
          </w:tcPr>
          <w:p w14:paraId="36FE1414"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873D16">
              <w:rPr>
                <w:rFonts w:cs="Arial"/>
                <w:color w:val="000000"/>
                <w:sz w:val="16"/>
                <w:szCs w:val="16"/>
                <w:rtl/>
                <w:lang w:eastAsia="ar"/>
              </w:rPr>
            </w:r>
            <w:r w:rsidR="00873D1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C550AD2"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873D16">
              <w:rPr>
                <w:rFonts w:cs="Arial"/>
                <w:color w:val="000000"/>
                <w:sz w:val="16"/>
                <w:szCs w:val="16"/>
                <w:rtl/>
                <w:lang w:eastAsia="ar"/>
              </w:rPr>
            </w:r>
            <w:r w:rsidR="00873D1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58D0608"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873D16">
              <w:rPr>
                <w:rFonts w:cs="Arial"/>
                <w:color w:val="000000"/>
                <w:sz w:val="16"/>
                <w:szCs w:val="16"/>
                <w:rtl/>
                <w:lang w:eastAsia="ar"/>
              </w:rPr>
            </w:r>
            <w:r w:rsidR="00873D16">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335F16A4"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6F1873BA"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20</w:t>
            </w:r>
          </w:p>
        </w:tc>
        <w:tc>
          <w:tcPr>
            <w:tcW w:w="7746" w:type="dxa"/>
            <w:gridSpan w:val="3"/>
            <w:tcBorders>
              <w:top w:val="single" w:sz="4" w:space="0" w:color="auto"/>
              <w:bottom w:val="single" w:sz="4" w:space="0" w:color="auto"/>
            </w:tcBorders>
            <w:shd w:val="clear" w:color="auto" w:fill="auto"/>
            <w:vAlign w:val="center"/>
          </w:tcPr>
          <w:p w14:paraId="181C8894"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الإلمام الشامل بقدرات الجهاز أو السلطة المعنية والقيود لاتخاذ القرارات للجهاز أو السلطة المعنية بما في ذلك الأمر بتوزيع الموارد</w:t>
            </w:r>
          </w:p>
        </w:tc>
        <w:tc>
          <w:tcPr>
            <w:tcW w:w="508" w:type="dxa"/>
            <w:tcBorders>
              <w:top w:val="single" w:sz="4" w:space="0" w:color="auto"/>
              <w:bottom w:val="single" w:sz="4" w:space="0" w:color="auto"/>
            </w:tcBorders>
            <w:shd w:val="clear" w:color="auto" w:fill="C6D9F1" w:themeFill="text2" w:themeFillTint="33"/>
            <w:vAlign w:val="center"/>
          </w:tcPr>
          <w:p w14:paraId="19B05FB9"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873D16">
              <w:rPr>
                <w:rFonts w:cs="Arial"/>
                <w:color w:val="000000"/>
                <w:sz w:val="16"/>
                <w:szCs w:val="16"/>
                <w:rtl/>
                <w:lang w:eastAsia="ar"/>
              </w:rPr>
            </w:r>
            <w:r w:rsidR="00873D1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E54FA66"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873D16">
              <w:rPr>
                <w:rFonts w:cs="Arial"/>
                <w:color w:val="000000"/>
                <w:sz w:val="16"/>
                <w:szCs w:val="16"/>
                <w:rtl/>
                <w:lang w:eastAsia="ar"/>
              </w:rPr>
            </w:r>
            <w:r w:rsidR="00873D1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D16EBC1"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873D16">
              <w:rPr>
                <w:rFonts w:cs="Arial"/>
                <w:color w:val="000000"/>
                <w:sz w:val="16"/>
                <w:szCs w:val="16"/>
                <w:rtl/>
                <w:lang w:eastAsia="ar"/>
              </w:rPr>
            </w:r>
            <w:r w:rsidR="00873D16">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3AB2F077"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61F46F03"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21</w:t>
            </w:r>
          </w:p>
        </w:tc>
        <w:tc>
          <w:tcPr>
            <w:tcW w:w="7746" w:type="dxa"/>
            <w:gridSpan w:val="3"/>
            <w:tcBorders>
              <w:top w:val="single" w:sz="4" w:space="0" w:color="auto"/>
              <w:bottom w:val="single" w:sz="4" w:space="0" w:color="auto"/>
            </w:tcBorders>
            <w:shd w:val="clear" w:color="auto" w:fill="auto"/>
            <w:vAlign w:val="center"/>
          </w:tcPr>
          <w:p w14:paraId="7953B355"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تتولى قيادة المنطقة تحديد الأولويات الخاصة بالحوادث وتخصيص الموارد الأساسية وفقًا للأولويات التي حددها مسؤول الجهاز أو السلطة المعنية</w:t>
            </w:r>
          </w:p>
        </w:tc>
        <w:tc>
          <w:tcPr>
            <w:tcW w:w="508" w:type="dxa"/>
            <w:tcBorders>
              <w:top w:val="single" w:sz="4" w:space="0" w:color="auto"/>
              <w:bottom w:val="single" w:sz="4" w:space="0" w:color="auto"/>
            </w:tcBorders>
            <w:shd w:val="clear" w:color="auto" w:fill="C6D9F1" w:themeFill="text2" w:themeFillTint="33"/>
            <w:vAlign w:val="center"/>
          </w:tcPr>
          <w:p w14:paraId="1B13BDA4"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873D16">
              <w:rPr>
                <w:rFonts w:cs="Arial"/>
                <w:color w:val="000000"/>
                <w:sz w:val="16"/>
                <w:szCs w:val="16"/>
                <w:rtl/>
                <w:lang w:eastAsia="ar"/>
              </w:rPr>
            </w:r>
            <w:r w:rsidR="00873D1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F5EF67F"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873D16">
              <w:rPr>
                <w:rFonts w:cs="Arial"/>
                <w:color w:val="000000"/>
                <w:sz w:val="16"/>
                <w:szCs w:val="16"/>
                <w:rtl/>
                <w:lang w:eastAsia="ar"/>
              </w:rPr>
            </w:r>
            <w:r w:rsidR="00873D1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9234FA2"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873D16">
              <w:rPr>
                <w:rFonts w:cs="Arial"/>
                <w:color w:val="000000"/>
                <w:sz w:val="16"/>
                <w:szCs w:val="16"/>
                <w:rtl/>
                <w:lang w:eastAsia="ar"/>
              </w:rPr>
            </w:r>
            <w:r w:rsidR="00873D16">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5CAB100B" w14:textId="77777777" w:rsidTr="00C14BAD">
        <w:trPr>
          <w:trHeight w:val="305"/>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FCD4F"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22</w:t>
            </w:r>
          </w:p>
        </w:tc>
        <w:tc>
          <w:tcPr>
            <w:tcW w:w="77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3445DD"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إبلاغ كبار موظفي الإدارات المتأثرة بالتوقف عن استخدام المياه</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6A68F3FE"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873D16">
              <w:rPr>
                <w:rFonts w:cs="Arial"/>
                <w:color w:val="000000"/>
                <w:sz w:val="16"/>
                <w:szCs w:val="16"/>
                <w:rtl/>
                <w:lang w:eastAsia="ar"/>
              </w:rPr>
            </w:r>
            <w:r w:rsidR="00873D1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76546C4"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873D16">
              <w:rPr>
                <w:rFonts w:cs="Arial"/>
                <w:color w:val="000000"/>
                <w:sz w:val="16"/>
                <w:szCs w:val="16"/>
                <w:rtl/>
                <w:lang w:eastAsia="ar"/>
              </w:rPr>
            </w:r>
            <w:r w:rsidR="00873D1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358B1D4"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873D16">
              <w:rPr>
                <w:rFonts w:cs="Arial"/>
                <w:color w:val="000000"/>
                <w:sz w:val="16"/>
                <w:szCs w:val="16"/>
                <w:rtl/>
                <w:lang w:eastAsia="ar"/>
              </w:rPr>
            </w:r>
            <w:r w:rsidR="00873D16">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5D138B4F" w14:textId="77777777" w:rsidTr="00C14BAD">
        <w:trPr>
          <w:trHeight w:val="305"/>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363C5"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23</w:t>
            </w:r>
          </w:p>
        </w:tc>
        <w:tc>
          <w:tcPr>
            <w:tcW w:w="77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673404"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التواصل مع هيئة المياه المحلية، حيث قد يكون سبب التلوث هو إمدادات المياه الواردة الأساسية، وبالتالي قد تكون هناك احتمالية للالتزام بعدم تلويث شبكة المياه العامة</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104340D1"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873D16">
              <w:rPr>
                <w:rFonts w:cs="Arial"/>
                <w:color w:val="000000"/>
                <w:sz w:val="16"/>
                <w:szCs w:val="16"/>
                <w:rtl/>
                <w:lang w:eastAsia="ar"/>
              </w:rPr>
            </w:r>
            <w:r w:rsidR="00873D1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F1A50B6"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873D16">
              <w:rPr>
                <w:rFonts w:cs="Arial"/>
                <w:color w:val="000000"/>
                <w:sz w:val="16"/>
                <w:szCs w:val="16"/>
                <w:rtl/>
                <w:lang w:eastAsia="ar"/>
              </w:rPr>
            </w:r>
            <w:r w:rsidR="00873D1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F975E90"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873D16">
              <w:rPr>
                <w:rFonts w:cs="Arial"/>
                <w:color w:val="000000"/>
                <w:sz w:val="16"/>
                <w:szCs w:val="16"/>
                <w:rtl/>
                <w:lang w:eastAsia="ar"/>
              </w:rPr>
            </w:r>
            <w:r w:rsidR="00873D16">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7BCE9DD3" w14:textId="77777777" w:rsidTr="00C14BAD">
        <w:trPr>
          <w:trHeight w:val="305"/>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43D19"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24</w:t>
            </w:r>
          </w:p>
        </w:tc>
        <w:tc>
          <w:tcPr>
            <w:tcW w:w="77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38DB65"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أخذ عينات عند الضرورة لتحديد طبيعة التلوث</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5E45A06F"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873D16">
              <w:rPr>
                <w:rFonts w:cs="Arial"/>
                <w:color w:val="000000"/>
                <w:sz w:val="16"/>
                <w:szCs w:val="16"/>
                <w:rtl/>
                <w:lang w:eastAsia="ar"/>
              </w:rPr>
            </w:r>
            <w:r w:rsidR="00873D1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028ADFF"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873D16">
              <w:rPr>
                <w:rFonts w:cs="Arial"/>
                <w:color w:val="000000"/>
                <w:sz w:val="16"/>
                <w:szCs w:val="16"/>
                <w:rtl/>
                <w:lang w:eastAsia="ar"/>
              </w:rPr>
            </w:r>
            <w:r w:rsidR="00873D1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3A7EA27"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873D16">
              <w:rPr>
                <w:rFonts w:cs="Arial"/>
                <w:color w:val="000000"/>
                <w:sz w:val="16"/>
                <w:szCs w:val="16"/>
                <w:rtl/>
                <w:lang w:eastAsia="ar"/>
              </w:rPr>
            </w:r>
            <w:r w:rsidR="00873D16">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6C1E913D" w14:textId="77777777" w:rsidTr="00C14BAD">
        <w:trPr>
          <w:trHeight w:val="305"/>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9A8AE"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25</w:t>
            </w:r>
          </w:p>
        </w:tc>
        <w:tc>
          <w:tcPr>
            <w:tcW w:w="77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18ECF4"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عزل المنطقة المتأثرة عن الإمداد الرئيسي لمنع ازدياد التلوث</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6347535C"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873D16">
              <w:rPr>
                <w:rFonts w:cs="Arial"/>
                <w:color w:val="000000"/>
                <w:sz w:val="16"/>
                <w:szCs w:val="16"/>
                <w:rtl/>
                <w:lang w:eastAsia="ar"/>
              </w:rPr>
            </w:r>
            <w:r w:rsidR="00873D1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255E10A"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873D16">
              <w:rPr>
                <w:rFonts w:cs="Arial"/>
                <w:color w:val="000000"/>
                <w:sz w:val="16"/>
                <w:szCs w:val="16"/>
                <w:rtl/>
                <w:lang w:eastAsia="ar"/>
              </w:rPr>
            </w:r>
            <w:r w:rsidR="00873D1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3A716B2"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873D16">
              <w:rPr>
                <w:rFonts w:cs="Arial"/>
                <w:color w:val="000000"/>
                <w:sz w:val="16"/>
                <w:szCs w:val="16"/>
                <w:rtl/>
                <w:lang w:eastAsia="ar"/>
              </w:rPr>
            </w:r>
            <w:r w:rsidR="00873D16">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3796CDA8" w14:textId="77777777" w:rsidTr="00C14BAD">
        <w:trPr>
          <w:trHeight w:val="305"/>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6C49F"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26</w:t>
            </w:r>
          </w:p>
        </w:tc>
        <w:tc>
          <w:tcPr>
            <w:tcW w:w="77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A20484"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بناءً على طبيعة التلوث، قد يصبح سببه واضحًا أو يسهل تحديد موقعه. وإن لم يكن ذلك ممكنًا، يجب القيام بتحقيق منهجي حول أنظمة الإمداد بالمياه</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2B94266E"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873D16">
              <w:rPr>
                <w:rFonts w:cs="Arial"/>
                <w:color w:val="000000"/>
                <w:sz w:val="16"/>
                <w:szCs w:val="16"/>
                <w:rtl/>
                <w:lang w:eastAsia="ar"/>
              </w:rPr>
            </w:r>
            <w:r w:rsidR="00873D1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D9301B5"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873D16">
              <w:rPr>
                <w:rFonts w:cs="Arial"/>
                <w:color w:val="000000"/>
                <w:sz w:val="16"/>
                <w:szCs w:val="16"/>
                <w:rtl/>
                <w:lang w:eastAsia="ar"/>
              </w:rPr>
            </w:r>
            <w:r w:rsidR="00873D1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BB55BFD"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873D16">
              <w:rPr>
                <w:rFonts w:cs="Arial"/>
                <w:color w:val="000000"/>
                <w:sz w:val="16"/>
                <w:szCs w:val="16"/>
                <w:rtl/>
                <w:lang w:eastAsia="ar"/>
              </w:rPr>
            </w:r>
            <w:r w:rsidR="00873D16">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7106927D"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2F5C6A38"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27</w:t>
            </w:r>
          </w:p>
        </w:tc>
        <w:tc>
          <w:tcPr>
            <w:tcW w:w="7746" w:type="dxa"/>
            <w:gridSpan w:val="3"/>
            <w:tcBorders>
              <w:top w:val="single" w:sz="4" w:space="0" w:color="auto"/>
              <w:left w:val="nil"/>
              <w:bottom w:val="single" w:sz="4" w:space="0" w:color="auto"/>
              <w:right w:val="single" w:sz="4" w:space="0" w:color="auto"/>
            </w:tcBorders>
            <w:shd w:val="clear" w:color="auto" w:fill="auto"/>
            <w:vAlign w:val="center"/>
          </w:tcPr>
          <w:p w14:paraId="0763A510"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في حال تحديد أسباب التلوث، يجب عزل مصدر التلوث وتنفيذ الأعمال الضرورية لمعالجة الوضع</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14C00B91"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873D16">
              <w:rPr>
                <w:rFonts w:cs="Arial"/>
                <w:color w:val="000000"/>
                <w:sz w:val="16"/>
                <w:szCs w:val="16"/>
                <w:rtl/>
                <w:lang w:eastAsia="ar"/>
              </w:rPr>
            </w:r>
            <w:r w:rsidR="00873D1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688685C"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873D16">
              <w:rPr>
                <w:rFonts w:cs="Arial"/>
                <w:color w:val="000000"/>
                <w:sz w:val="16"/>
                <w:szCs w:val="16"/>
                <w:rtl/>
                <w:lang w:eastAsia="ar"/>
              </w:rPr>
            </w:r>
            <w:r w:rsidR="00873D1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A184B1E"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873D16">
              <w:rPr>
                <w:rFonts w:cs="Arial"/>
                <w:color w:val="000000"/>
                <w:sz w:val="16"/>
                <w:szCs w:val="16"/>
                <w:rtl/>
                <w:lang w:eastAsia="ar"/>
              </w:rPr>
            </w:r>
            <w:r w:rsidR="00873D16">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5A45DEE4"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242EC863"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28</w:t>
            </w:r>
          </w:p>
        </w:tc>
        <w:tc>
          <w:tcPr>
            <w:tcW w:w="7746" w:type="dxa"/>
            <w:gridSpan w:val="3"/>
            <w:tcBorders>
              <w:top w:val="single" w:sz="4" w:space="0" w:color="auto"/>
              <w:left w:val="nil"/>
              <w:bottom w:val="single" w:sz="4" w:space="0" w:color="auto"/>
              <w:right w:val="single" w:sz="4" w:space="0" w:color="auto"/>
            </w:tcBorders>
            <w:shd w:val="clear" w:color="auto" w:fill="auto"/>
            <w:vAlign w:val="center"/>
          </w:tcPr>
          <w:p w14:paraId="31CA44EC"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إبلاغ الطاقم الطبي بطبيعة التلوث وانتظار تلقي المشورة حول التأثير السريري قبل استعادة إمداد المنطقة بالمياه</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37C2EC19"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873D16">
              <w:rPr>
                <w:rFonts w:cs="Arial"/>
                <w:color w:val="000000"/>
                <w:sz w:val="16"/>
                <w:szCs w:val="16"/>
                <w:rtl/>
                <w:lang w:eastAsia="ar"/>
              </w:rPr>
            </w:r>
            <w:r w:rsidR="00873D1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BE8572B"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873D16">
              <w:rPr>
                <w:rFonts w:cs="Arial"/>
                <w:color w:val="000000"/>
                <w:sz w:val="16"/>
                <w:szCs w:val="16"/>
                <w:rtl/>
                <w:lang w:eastAsia="ar"/>
              </w:rPr>
            </w:r>
            <w:r w:rsidR="00873D1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B64EF87"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873D16">
              <w:rPr>
                <w:rFonts w:cs="Arial"/>
                <w:color w:val="000000"/>
                <w:sz w:val="16"/>
                <w:szCs w:val="16"/>
                <w:rtl/>
                <w:lang w:eastAsia="ar"/>
              </w:rPr>
            </w:r>
            <w:r w:rsidR="00873D16">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27BE3AEF"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4584AA4B"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29</w:t>
            </w:r>
          </w:p>
        </w:tc>
        <w:tc>
          <w:tcPr>
            <w:tcW w:w="7746" w:type="dxa"/>
            <w:gridSpan w:val="3"/>
            <w:tcBorders>
              <w:top w:val="single" w:sz="4" w:space="0" w:color="auto"/>
              <w:left w:val="nil"/>
              <w:bottom w:val="single" w:sz="4" w:space="0" w:color="auto"/>
              <w:right w:val="single" w:sz="4" w:space="0" w:color="auto"/>
            </w:tcBorders>
            <w:shd w:val="clear" w:color="auto" w:fill="auto"/>
            <w:vAlign w:val="center"/>
          </w:tcPr>
          <w:p w14:paraId="0D85D471"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التنظيف بالمياه لجميع أنظمة الأنابيب (الصنابير، مياه تنظيف المراحيض، أحواض المرحاض..إلخ) إلى أن يُظهر التحليل القادم عدم وجود أثر للتلوث</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6233BAAE"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873D16">
              <w:rPr>
                <w:rFonts w:cs="Arial"/>
                <w:color w:val="000000"/>
                <w:sz w:val="16"/>
                <w:szCs w:val="16"/>
                <w:rtl/>
                <w:lang w:eastAsia="ar"/>
              </w:rPr>
            </w:r>
            <w:r w:rsidR="00873D1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58D97EC"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873D16">
              <w:rPr>
                <w:rFonts w:cs="Arial"/>
                <w:color w:val="000000"/>
                <w:sz w:val="16"/>
                <w:szCs w:val="16"/>
                <w:rtl/>
                <w:lang w:eastAsia="ar"/>
              </w:rPr>
            </w:r>
            <w:r w:rsidR="00873D1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40A3C75"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873D16">
              <w:rPr>
                <w:rFonts w:cs="Arial"/>
                <w:color w:val="000000"/>
                <w:sz w:val="16"/>
                <w:szCs w:val="16"/>
                <w:rtl/>
                <w:lang w:eastAsia="ar"/>
              </w:rPr>
            </w:r>
            <w:r w:rsidR="00873D16">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0C6328CB"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47E7A1EA"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30</w:t>
            </w:r>
          </w:p>
        </w:tc>
        <w:tc>
          <w:tcPr>
            <w:tcW w:w="7746" w:type="dxa"/>
            <w:gridSpan w:val="3"/>
            <w:tcBorders>
              <w:top w:val="single" w:sz="4" w:space="0" w:color="auto"/>
              <w:left w:val="nil"/>
              <w:bottom w:val="single" w:sz="4" w:space="0" w:color="auto"/>
              <w:right w:val="single" w:sz="4" w:space="0" w:color="auto"/>
            </w:tcBorders>
            <w:shd w:val="clear" w:color="auto" w:fill="auto"/>
            <w:vAlign w:val="center"/>
          </w:tcPr>
          <w:p w14:paraId="1C3B659A"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عندما تتم استعادة جودة المياه ويتم تأكيد ذلك من الطاقم الطبي أو الميكروبيولوجي، يمكن عندها السماح باستئناف الاستخدام الاعتيادي</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2DB58563"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873D16">
              <w:rPr>
                <w:rFonts w:cs="Arial"/>
                <w:color w:val="000000"/>
                <w:sz w:val="16"/>
                <w:szCs w:val="16"/>
                <w:rtl/>
                <w:lang w:eastAsia="ar"/>
              </w:rPr>
            </w:r>
            <w:r w:rsidR="00873D1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7CAE289"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873D16">
              <w:rPr>
                <w:rFonts w:cs="Arial"/>
                <w:color w:val="000000"/>
                <w:sz w:val="16"/>
                <w:szCs w:val="16"/>
                <w:rtl/>
                <w:lang w:eastAsia="ar"/>
              </w:rPr>
            </w:r>
            <w:r w:rsidR="00873D1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D6164C2"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873D16">
              <w:rPr>
                <w:rFonts w:cs="Arial"/>
                <w:color w:val="000000"/>
                <w:sz w:val="16"/>
                <w:szCs w:val="16"/>
                <w:rtl/>
                <w:lang w:eastAsia="ar"/>
              </w:rPr>
            </w:r>
            <w:r w:rsidR="00873D16">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04676FA9"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53209DB5"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31</w:t>
            </w:r>
          </w:p>
        </w:tc>
        <w:tc>
          <w:tcPr>
            <w:tcW w:w="7746" w:type="dxa"/>
            <w:gridSpan w:val="3"/>
            <w:tcBorders>
              <w:top w:val="single" w:sz="4" w:space="0" w:color="auto"/>
              <w:left w:val="nil"/>
              <w:bottom w:val="single" w:sz="4" w:space="0" w:color="auto"/>
              <w:right w:val="single" w:sz="4" w:space="0" w:color="auto"/>
            </w:tcBorders>
            <w:shd w:val="clear" w:color="auto" w:fill="auto"/>
            <w:vAlign w:val="center"/>
          </w:tcPr>
          <w:p w14:paraId="254EF7CE"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مراجعة الإجراءات التشغيلية للحادث وتعديلها في حال الضرورة</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61856583"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873D16">
              <w:rPr>
                <w:rFonts w:cs="Arial"/>
                <w:color w:val="000000"/>
                <w:sz w:val="16"/>
                <w:szCs w:val="16"/>
                <w:rtl/>
                <w:lang w:eastAsia="ar"/>
              </w:rPr>
            </w:r>
            <w:r w:rsidR="00873D1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5943DF6"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873D16">
              <w:rPr>
                <w:rFonts w:cs="Arial"/>
                <w:color w:val="000000"/>
                <w:sz w:val="16"/>
                <w:szCs w:val="16"/>
                <w:rtl/>
                <w:lang w:eastAsia="ar"/>
              </w:rPr>
            </w:r>
            <w:r w:rsidR="00873D1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319EB5F"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873D16">
              <w:rPr>
                <w:rFonts w:cs="Arial"/>
                <w:color w:val="000000"/>
                <w:sz w:val="16"/>
                <w:szCs w:val="16"/>
                <w:rtl/>
                <w:lang w:eastAsia="ar"/>
              </w:rPr>
            </w:r>
            <w:r w:rsidR="00873D16">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4EDF924C"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0F335933"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32</w:t>
            </w:r>
          </w:p>
        </w:tc>
        <w:tc>
          <w:tcPr>
            <w:tcW w:w="7746" w:type="dxa"/>
            <w:gridSpan w:val="3"/>
            <w:tcBorders>
              <w:top w:val="single" w:sz="4" w:space="0" w:color="auto"/>
              <w:left w:val="nil"/>
              <w:bottom w:val="single" w:sz="4" w:space="0" w:color="auto"/>
              <w:right w:val="single" w:sz="4" w:space="0" w:color="auto"/>
            </w:tcBorders>
            <w:shd w:val="clear" w:color="auto" w:fill="auto"/>
            <w:vAlign w:val="center"/>
          </w:tcPr>
          <w:p w14:paraId="3FF1B2D9"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تسجيل الملاحظات المتعلقة بتاريخ ووقت وقوع الحادث والإجراءات التي تم اتخاذها والجهات المسؤولة عن تنفيذها، وذلك من أجل الرجوع إليها في المستقبل</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366706F3"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873D16">
              <w:rPr>
                <w:rFonts w:cs="Arial"/>
                <w:color w:val="000000"/>
                <w:sz w:val="16"/>
                <w:szCs w:val="16"/>
                <w:rtl/>
                <w:lang w:eastAsia="ar"/>
              </w:rPr>
            </w:r>
            <w:r w:rsidR="00873D1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9826322"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873D16">
              <w:rPr>
                <w:rFonts w:cs="Arial"/>
                <w:color w:val="000000"/>
                <w:sz w:val="16"/>
                <w:szCs w:val="16"/>
                <w:rtl/>
                <w:lang w:eastAsia="ar"/>
              </w:rPr>
            </w:r>
            <w:r w:rsidR="00873D1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A21D470"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873D16">
              <w:rPr>
                <w:rFonts w:cs="Arial"/>
                <w:color w:val="000000"/>
                <w:sz w:val="16"/>
                <w:szCs w:val="16"/>
                <w:rtl/>
                <w:lang w:eastAsia="ar"/>
              </w:rPr>
            </w:r>
            <w:r w:rsidR="00873D16">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50954AA0"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71FC3DA1"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33</w:t>
            </w:r>
          </w:p>
        </w:tc>
        <w:tc>
          <w:tcPr>
            <w:tcW w:w="7746" w:type="dxa"/>
            <w:gridSpan w:val="3"/>
            <w:tcBorders>
              <w:top w:val="single" w:sz="4" w:space="0" w:color="auto"/>
              <w:bottom w:val="single" w:sz="4" w:space="0" w:color="auto"/>
            </w:tcBorders>
            <w:shd w:val="clear" w:color="auto" w:fill="auto"/>
            <w:vAlign w:val="center"/>
          </w:tcPr>
          <w:p w14:paraId="74D54963" w14:textId="77777777" w:rsidR="00047D63" w:rsidRPr="00930265" w:rsidRDefault="00047D63" w:rsidP="00C14BAD">
            <w:pPr>
              <w:pStyle w:val="ListParagraph"/>
              <w:numPr>
                <w:ilvl w:val="0"/>
                <w:numId w:val="12"/>
              </w:numPr>
              <w:bidi/>
              <w:spacing w:before="40" w:after="40"/>
              <w:rPr>
                <w:rFonts w:cs="Arial"/>
                <w:sz w:val="18"/>
                <w:szCs w:val="24"/>
              </w:rPr>
            </w:pPr>
            <w:r w:rsidRPr="00930265">
              <w:rPr>
                <w:rFonts w:cs="Arial"/>
                <w:sz w:val="18"/>
                <w:szCs w:val="18"/>
                <w:rtl/>
                <w:lang w:eastAsia="ar"/>
              </w:rPr>
              <w:t>عرض خطط إخلاء طوابق المبنى بشكل واضح في جميع الطوابق</w:t>
            </w:r>
          </w:p>
          <w:p w14:paraId="356D5D91" w14:textId="77777777" w:rsidR="00047D63" w:rsidRPr="00F77836" w:rsidRDefault="00047D63" w:rsidP="00C14BAD">
            <w:pPr>
              <w:pStyle w:val="ListParagraph"/>
              <w:numPr>
                <w:ilvl w:val="0"/>
                <w:numId w:val="12"/>
              </w:numPr>
              <w:bidi/>
              <w:spacing w:before="40" w:after="40"/>
              <w:rPr>
                <w:rFonts w:cs="Arial"/>
                <w:sz w:val="18"/>
                <w:szCs w:val="24"/>
                <w:lang w:val="x-none"/>
              </w:rPr>
            </w:pPr>
            <w:r w:rsidRPr="00F77836">
              <w:rPr>
                <w:rFonts w:cs="Arial"/>
                <w:sz w:val="18"/>
                <w:szCs w:val="18"/>
                <w:rtl/>
                <w:lang w:eastAsia="ar"/>
              </w:rPr>
              <w:t>عرض مخطط شامل للموقع، بما في ذلك تفاصيل الوصول إلى النقطة الشمالية وأرقام الطوارئ</w:t>
            </w:r>
          </w:p>
          <w:p w14:paraId="3FAB4E3B" w14:textId="77777777" w:rsidR="00047D63" w:rsidRPr="00F77836" w:rsidRDefault="00047D63" w:rsidP="00C14BAD">
            <w:pPr>
              <w:pStyle w:val="ListParagraph"/>
              <w:numPr>
                <w:ilvl w:val="0"/>
                <w:numId w:val="12"/>
              </w:numPr>
              <w:bidi/>
              <w:spacing w:before="40" w:after="40"/>
              <w:rPr>
                <w:rFonts w:cs="Arial"/>
                <w:sz w:val="18"/>
                <w:szCs w:val="24"/>
                <w:lang w:val="x-none"/>
              </w:rPr>
            </w:pPr>
            <w:r w:rsidRPr="00F77836">
              <w:rPr>
                <w:rFonts w:cs="Arial"/>
                <w:sz w:val="18"/>
                <w:szCs w:val="18"/>
                <w:rtl/>
                <w:lang w:eastAsia="ar"/>
              </w:rPr>
              <w:t>عرض النسخة الحالية من البيان السنوي حول السلامة من الحرائق</w:t>
            </w:r>
          </w:p>
          <w:p w14:paraId="29E4FD02" w14:textId="77777777" w:rsidR="00047D63" w:rsidRPr="00F77836" w:rsidRDefault="00047D63" w:rsidP="00C14BAD">
            <w:pPr>
              <w:pStyle w:val="ListParagraph"/>
              <w:numPr>
                <w:ilvl w:val="0"/>
                <w:numId w:val="12"/>
              </w:numPr>
              <w:bidi/>
              <w:spacing w:before="40" w:after="40"/>
              <w:rPr>
                <w:rFonts w:cs="Arial"/>
                <w:sz w:val="18"/>
                <w:szCs w:val="24"/>
                <w:lang w:val="x-none"/>
              </w:rPr>
            </w:pPr>
            <w:r w:rsidRPr="00F77836">
              <w:rPr>
                <w:rFonts w:cs="Arial"/>
                <w:sz w:val="18"/>
                <w:szCs w:val="18"/>
                <w:rtl/>
                <w:lang w:eastAsia="ar"/>
              </w:rPr>
              <w:t>إمكانية الاطّلاع بسهولة على سجلات الصيانة الخاصة بالتدابير الأساسية للسلامة من الحرائق</w:t>
            </w:r>
          </w:p>
          <w:p w14:paraId="50CB0BD2" w14:textId="77777777" w:rsidR="00047D63" w:rsidRPr="00F77836" w:rsidRDefault="00047D63" w:rsidP="00C14BAD">
            <w:pPr>
              <w:pStyle w:val="ListParagraph"/>
              <w:numPr>
                <w:ilvl w:val="0"/>
                <w:numId w:val="12"/>
              </w:numPr>
              <w:bidi/>
              <w:spacing w:before="40" w:after="40"/>
              <w:rPr>
                <w:rFonts w:cs="Arial"/>
                <w:sz w:val="18"/>
                <w:szCs w:val="24"/>
                <w:lang w:val="x-none"/>
              </w:rPr>
            </w:pPr>
            <w:r w:rsidRPr="00F77836">
              <w:rPr>
                <w:rFonts w:cs="Arial"/>
                <w:sz w:val="18"/>
                <w:szCs w:val="18"/>
                <w:rtl/>
                <w:lang w:eastAsia="ar"/>
              </w:rPr>
              <w:t>مراعاة الحاجة إلى مرفق تدريبي للاستجابة الأولية للحرائق للتمرن على إجراءات عملية الإخلاء</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189145D1"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873D16">
              <w:rPr>
                <w:rFonts w:cs="Arial"/>
                <w:color w:val="000000"/>
                <w:sz w:val="16"/>
                <w:szCs w:val="16"/>
                <w:rtl/>
                <w:lang w:eastAsia="ar"/>
              </w:rPr>
            </w:r>
            <w:r w:rsidR="00873D1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8302431"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873D16">
              <w:rPr>
                <w:rFonts w:cs="Arial"/>
                <w:color w:val="000000"/>
                <w:sz w:val="16"/>
                <w:szCs w:val="16"/>
                <w:rtl/>
                <w:lang w:eastAsia="ar"/>
              </w:rPr>
            </w:r>
            <w:r w:rsidR="00873D1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9E9274C"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873D16">
              <w:rPr>
                <w:rFonts w:cs="Arial"/>
                <w:color w:val="000000"/>
                <w:sz w:val="16"/>
                <w:szCs w:val="16"/>
                <w:rtl/>
                <w:lang w:eastAsia="ar"/>
              </w:rPr>
            </w:r>
            <w:r w:rsidR="00873D16">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492604B9" w14:textId="77777777" w:rsidTr="00C14BAD">
        <w:trPr>
          <w:trHeight w:val="105"/>
        </w:trPr>
        <w:tc>
          <w:tcPr>
            <w:tcW w:w="990" w:type="dxa"/>
            <w:tcBorders>
              <w:top w:val="single" w:sz="4" w:space="0" w:color="auto"/>
              <w:left w:val="single" w:sz="4" w:space="0" w:color="auto"/>
              <w:bottom w:val="single" w:sz="4" w:space="0" w:color="auto"/>
            </w:tcBorders>
            <w:shd w:val="clear" w:color="auto" w:fill="264B5A"/>
            <w:noWrap/>
            <w:vAlign w:val="center"/>
          </w:tcPr>
          <w:p w14:paraId="0A5CC8ED" w14:textId="77777777" w:rsidR="00047D63" w:rsidRPr="00595047" w:rsidRDefault="00047D63" w:rsidP="00C14BAD">
            <w:pPr>
              <w:bidi/>
              <w:spacing w:before="40" w:after="40"/>
              <w:jc w:val="center"/>
              <w:rPr>
                <w:b/>
                <w:color w:val="FFFFFF" w:themeColor="background1"/>
              </w:rPr>
            </w:pPr>
            <w:r w:rsidRPr="00595047">
              <w:rPr>
                <w:b/>
                <w:bCs/>
                <w:color w:val="FFFFFF" w:themeColor="background1"/>
                <w:rtl/>
                <w:lang w:eastAsia="ar"/>
              </w:rPr>
              <w:t>الرقم</w:t>
            </w:r>
          </w:p>
        </w:tc>
        <w:tc>
          <w:tcPr>
            <w:tcW w:w="4072" w:type="dxa"/>
            <w:tcBorders>
              <w:top w:val="single" w:sz="4" w:space="0" w:color="auto"/>
              <w:bottom w:val="single" w:sz="4" w:space="0" w:color="auto"/>
            </w:tcBorders>
            <w:shd w:val="clear" w:color="auto" w:fill="264B5A"/>
            <w:vAlign w:val="center"/>
          </w:tcPr>
          <w:p w14:paraId="2494D5AF" w14:textId="77777777" w:rsidR="00047D63" w:rsidRPr="00595047" w:rsidRDefault="00047D63" w:rsidP="00C14BAD">
            <w:pPr>
              <w:bidi/>
              <w:spacing w:before="40" w:after="40"/>
              <w:jc w:val="center"/>
              <w:rPr>
                <w:b/>
                <w:color w:val="FFFFFF" w:themeColor="background1"/>
              </w:rPr>
            </w:pPr>
            <w:r w:rsidRPr="00595047">
              <w:rPr>
                <w:b/>
                <w:bCs/>
                <w:color w:val="FFFFFF" w:themeColor="background1"/>
                <w:rtl/>
                <w:lang w:eastAsia="ar"/>
              </w:rPr>
              <w:t>ملاحظات المراجع</w:t>
            </w:r>
          </w:p>
        </w:tc>
        <w:tc>
          <w:tcPr>
            <w:tcW w:w="5198" w:type="dxa"/>
            <w:gridSpan w:val="6"/>
            <w:tcBorders>
              <w:top w:val="single" w:sz="4" w:space="0" w:color="auto"/>
              <w:bottom w:val="single" w:sz="4" w:space="0" w:color="auto"/>
              <w:right w:val="single" w:sz="4" w:space="0" w:color="auto"/>
            </w:tcBorders>
            <w:shd w:val="clear" w:color="auto" w:fill="264B5A"/>
            <w:vAlign w:val="center"/>
          </w:tcPr>
          <w:p w14:paraId="7CD66D24" w14:textId="77777777" w:rsidR="00047D63" w:rsidRPr="00595047" w:rsidRDefault="00047D63" w:rsidP="00C14BAD">
            <w:pPr>
              <w:bidi/>
              <w:spacing w:before="40" w:after="40"/>
              <w:jc w:val="center"/>
              <w:rPr>
                <w:b/>
                <w:color w:val="FFFFFF" w:themeColor="background1"/>
              </w:rPr>
            </w:pPr>
            <w:r w:rsidRPr="00595047">
              <w:rPr>
                <w:b/>
                <w:bCs/>
                <w:color w:val="FFFFFF" w:themeColor="background1"/>
                <w:rtl/>
                <w:lang w:eastAsia="ar"/>
              </w:rPr>
              <w:t>القرار</w:t>
            </w:r>
          </w:p>
        </w:tc>
      </w:tr>
      <w:tr w:rsidR="00047D63" w:rsidRPr="00C423D5" w14:paraId="0BFC897E" w14:textId="77777777" w:rsidTr="00C14BAD">
        <w:trPr>
          <w:trHeight w:val="105"/>
        </w:trPr>
        <w:tc>
          <w:tcPr>
            <w:tcW w:w="990" w:type="dxa"/>
            <w:tcBorders>
              <w:top w:val="single" w:sz="4" w:space="0" w:color="auto"/>
              <w:left w:val="single" w:sz="4" w:space="0" w:color="auto"/>
              <w:bottom w:val="single" w:sz="4" w:space="0" w:color="auto"/>
            </w:tcBorders>
            <w:shd w:val="clear" w:color="auto" w:fill="auto"/>
            <w:noWrap/>
            <w:vAlign w:val="center"/>
          </w:tcPr>
          <w:p w14:paraId="529016C8" w14:textId="77777777" w:rsidR="00047D63" w:rsidRPr="00595047" w:rsidRDefault="00047D63" w:rsidP="00C14BAD">
            <w:pPr>
              <w:bidi/>
              <w:spacing w:before="40" w:after="40"/>
              <w:jc w:val="left"/>
              <w:rPr>
                <w:rFonts w:cs="Arial"/>
              </w:rPr>
            </w:pPr>
          </w:p>
        </w:tc>
        <w:tc>
          <w:tcPr>
            <w:tcW w:w="4072" w:type="dxa"/>
            <w:tcBorders>
              <w:top w:val="single" w:sz="4" w:space="0" w:color="auto"/>
              <w:bottom w:val="single" w:sz="4" w:space="0" w:color="auto"/>
            </w:tcBorders>
            <w:shd w:val="clear" w:color="auto" w:fill="auto"/>
            <w:vAlign w:val="center"/>
          </w:tcPr>
          <w:p w14:paraId="7CC6CDDF" w14:textId="77777777" w:rsidR="00047D63" w:rsidRPr="00595047" w:rsidRDefault="00047D63" w:rsidP="00C14BA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71D4CE55" w14:textId="77777777" w:rsidR="00047D63" w:rsidRPr="00595047" w:rsidRDefault="00047D63" w:rsidP="00C14BAD">
            <w:pPr>
              <w:bidi/>
              <w:spacing w:before="40" w:after="40"/>
              <w:jc w:val="left"/>
              <w:rPr>
                <w:rFonts w:cs="Arial"/>
              </w:rPr>
            </w:pPr>
          </w:p>
        </w:tc>
      </w:tr>
      <w:tr w:rsidR="00047D63" w:rsidRPr="00C423D5" w14:paraId="20BC368F" w14:textId="77777777" w:rsidTr="00C14BAD">
        <w:trPr>
          <w:trHeight w:val="105"/>
        </w:trPr>
        <w:tc>
          <w:tcPr>
            <w:tcW w:w="990" w:type="dxa"/>
            <w:tcBorders>
              <w:top w:val="single" w:sz="4" w:space="0" w:color="auto"/>
              <w:left w:val="single" w:sz="4" w:space="0" w:color="auto"/>
              <w:bottom w:val="single" w:sz="4" w:space="0" w:color="auto"/>
            </w:tcBorders>
            <w:shd w:val="clear" w:color="auto" w:fill="auto"/>
            <w:noWrap/>
            <w:vAlign w:val="center"/>
          </w:tcPr>
          <w:p w14:paraId="72336EED" w14:textId="77777777" w:rsidR="00047D63" w:rsidRPr="00595047" w:rsidRDefault="00047D63" w:rsidP="00C14BAD">
            <w:pPr>
              <w:bidi/>
              <w:spacing w:before="40" w:after="40"/>
              <w:jc w:val="left"/>
              <w:rPr>
                <w:rFonts w:cs="Arial"/>
              </w:rPr>
            </w:pPr>
          </w:p>
        </w:tc>
        <w:tc>
          <w:tcPr>
            <w:tcW w:w="4072" w:type="dxa"/>
            <w:tcBorders>
              <w:top w:val="single" w:sz="4" w:space="0" w:color="auto"/>
              <w:bottom w:val="single" w:sz="4" w:space="0" w:color="auto"/>
            </w:tcBorders>
            <w:shd w:val="clear" w:color="auto" w:fill="auto"/>
            <w:vAlign w:val="center"/>
          </w:tcPr>
          <w:p w14:paraId="3A33773B" w14:textId="77777777" w:rsidR="00047D63" w:rsidRPr="00595047" w:rsidRDefault="00047D63" w:rsidP="00C14BA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6371D318" w14:textId="77777777" w:rsidR="00047D63" w:rsidRPr="00595047" w:rsidRDefault="00047D63" w:rsidP="00C14BAD">
            <w:pPr>
              <w:bidi/>
              <w:spacing w:before="40" w:after="40"/>
              <w:jc w:val="left"/>
              <w:rPr>
                <w:rFonts w:cs="Arial"/>
              </w:rPr>
            </w:pPr>
          </w:p>
        </w:tc>
      </w:tr>
      <w:tr w:rsidR="00047D63" w:rsidRPr="00C423D5" w14:paraId="6EB34951" w14:textId="77777777" w:rsidTr="00C14BAD">
        <w:trPr>
          <w:trHeight w:val="105"/>
        </w:trPr>
        <w:tc>
          <w:tcPr>
            <w:tcW w:w="990" w:type="dxa"/>
            <w:tcBorders>
              <w:top w:val="single" w:sz="4" w:space="0" w:color="auto"/>
              <w:left w:val="single" w:sz="4" w:space="0" w:color="auto"/>
              <w:bottom w:val="single" w:sz="4" w:space="0" w:color="auto"/>
            </w:tcBorders>
            <w:shd w:val="clear" w:color="auto" w:fill="auto"/>
            <w:noWrap/>
            <w:vAlign w:val="center"/>
          </w:tcPr>
          <w:p w14:paraId="6F85C292" w14:textId="77777777" w:rsidR="00047D63" w:rsidRPr="00595047" w:rsidRDefault="00047D63" w:rsidP="00C14BAD">
            <w:pPr>
              <w:bidi/>
              <w:spacing w:before="40" w:after="40"/>
              <w:jc w:val="left"/>
              <w:rPr>
                <w:rFonts w:cs="Arial"/>
              </w:rPr>
            </w:pPr>
          </w:p>
        </w:tc>
        <w:tc>
          <w:tcPr>
            <w:tcW w:w="4072" w:type="dxa"/>
            <w:tcBorders>
              <w:top w:val="single" w:sz="4" w:space="0" w:color="auto"/>
              <w:bottom w:val="single" w:sz="4" w:space="0" w:color="auto"/>
            </w:tcBorders>
            <w:shd w:val="clear" w:color="auto" w:fill="auto"/>
            <w:vAlign w:val="center"/>
          </w:tcPr>
          <w:p w14:paraId="798644D6" w14:textId="77777777" w:rsidR="00047D63" w:rsidRPr="00595047" w:rsidRDefault="00047D63" w:rsidP="00C14BA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2F0BB1DD" w14:textId="77777777" w:rsidR="00047D63" w:rsidRPr="00595047" w:rsidRDefault="00047D63" w:rsidP="00C14BAD">
            <w:pPr>
              <w:bidi/>
              <w:spacing w:before="40" w:after="40"/>
              <w:jc w:val="left"/>
              <w:rPr>
                <w:rFonts w:cs="Arial"/>
              </w:rPr>
            </w:pPr>
          </w:p>
        </w:tc>
      </w:tr>
      <w:tr w:rsidR="00047D63" w:rsidRPr="00C423D5" w14:paraId="253E6E37" w14:textId="77777777" w:rsidTr="00C14BAD">
        <w:trPr>
          <w:trHeight w:val="105"/>
        </w:trPr>
        <w:tc>
          <w:tcPr>
            <w:tcW w:w="990" w:type="dxa"/>
            <w:tcBorders>
              <w:top w:val="single" w:sz="4" w:space="0" w:color="auto"/>
              <w:left w:val="single" w:sz="4" w:space="0" w:color="auto"/>
              <w:bottom w:val="single" w:sz="4" w:space="0" w:color="auto"/>
            </w:tcBorders>
            <w:shd w:val="clear" w:color="auto" w:fill="auto"/>
            <w:noWrap/>
            <w:vAlign w:val="center"/>
          </w:tcPr>
          <w:p w14:paraId="6F10A70D" w14:textId="77777777" w:rsidR="00047D63" w:rsidRPr="00595047" w:rsidRDefault="00047D63" w:rsidP="00C14BAD">
            <w:pPr>
              <w:bidi/>
              <w:spacing w:before="40" w:after="40"/>
              <w:jc w:val="left"/>
              <w:rPr>
                <w:rFonts w:cs="Arial"/>
              </w:rPr>
            </w:pPr>
          </w:p>
        </w:tc>
        <w:tc>
          <w:tcPr>
            <w:tcW w:w="4072" w:type="dxa"/>
            <w:tcBorders>
              <w:top w:val="single" w:sz="4" w:space="0" w:color="auto"/>
              <w:bottom w:val="single" w:sz="4" w:space="0" w:color="auto"/>
            </w:tcBorders>
            <w:shd w:val="clear" w:color="auto" w:fill="auto"/>
            <w:vAlign w:val="center"/>
          </w:tcPr>
          <w:p w14:paraId="6CE59D06" w14:textId="77777777" w:rsidR="00047D63" w:rsidRPr="00595047" w:rsidRDefault="00047D63" w:rsidP="00C14BA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3FC5E066" w14:textId="77777777" w:rsidR="00047D63" w:rsidRPr="00595047" w:rsidRDefault="00047D63" w:rsidP="00C14BAD">
            <w:pPr>
              <w:bidi/>
              <w:spacing w:before="40" w:after="40"/>
              <w:jc w:val="left"/>
              <w:rPr>
                <w:rFonts w:cs="Arial"/>
              </w:rPr>
            </w:pPr>
          </w:p>
        </w:tc>
      </w:tr>
      <w:tr w:rsidR="00047D63" w:rsidRPr="00C423D5" w14:paraId="77213A1B" w14:textId="77777777" w:rsidTr="00C14BAD">
        <w:trPr>
          <w:trHeight w:val="105"/>
        </w:trPr>
        <w:tc>
          <w:tcPr>
            <w:tcW w:w="50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17008E" w14:textId="77777777" w:rsidR="00047D63" w:rsidRPr="00595047" w:rsidRDefault="00047D63" w:rsidP="00C14BAD">
            <w:pPr>
              <w:bidi/>
              <w:spacing w:before="40" w:after="40"/>
              <w:jc w:val="left"/>
              <w:rPr>
                <w:rFonts w:cs="Arial"/>
              </w:rPr>
            </w:pPr>
            <w:r w:rsidRPr="00595047">
              <w:rPr>
                <w:rFonts w:cs="Arial"/>
                <w:rtl/>
                <w:lang w:eastAsia="ar"/>
              </w:rPr>
              <w:t>اسم المعدّ / التوقيع والتاريخ:</w:t>
            </w: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87D39D9" w14:textId="77777777" w:rsidR="00047D63" w:rsidRPr="00595047" w:rsidRDefault="00047D63" w:rsidP="00C14BAD">
            <w:pPr>
              <w:bidi/>
              <w:spacing w:before="40" w:after="40"/>
              <w:jc w:val="left"/>
              <w:rPr>
                <w:rFonts w:cs="Arial"/>
              </w:rPr>
            </w:pPr>
            <w:r w:rsidRPr="00595047">
              <w:rPr>
                <w:rFonts w:cs="Arial"/>
                <w:rtl/>
                <w:lang w:eastAsia="ar"/>
              </w:rPr>
              <w:t>اسم المراجع / التوقيع والتاريخ:</w:t>
            </w:r>
          </w:p>
        </w:tc>
      </w:tr>
      <w:tr w:rsidR="00047D63" w:rsidRPr="00C423D5" w14:paraId="63E495D9" w14:textId="77777777" w:rsidTr="00C14BAD">
        <w:trPr>
          <w:trHeight w:val="479"/>
        </w:trPr>
        <w:tc>
          <w:tcPr>
            <w:tcW w:w="50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0BF1CD0" w14:textId="77777777" w:rsidR="00047D63" w:rsidRPr="00595047" w:rsidRDefault="00047D63" w:rsidP="00C14BAD">
            <w:pPr>
              <w:bidi/>
              <w:spacing w:before="40" w:after="40"/>
              <w:jc w:val="left"/>
              <w:rPr>
                <w:rFonts w:cs="Arial"/>
              </w:rPr>
            </w:pP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EC12CE8" w14:textId="77777777" w:rsidR="00047D63" w:rsidRPr="00595047" w:rsidRDefault="00047D63" w:rsidP="00C14BAD">
            <w:pPr>
              <w:bidi/>
              <w:spacing w:before="40" w:after="40"/>
              <w:jc w:val="left"/>
              <w:rPr>
                <w:rFonts w:cs="Arial"/>
              </w:rPr>
            </w:pPr>
          </w:p>
        </w:tc>
      </w:tr>
    </w:tbl>
    <w:p w14:paraId="5355904E" w14:textId="77777777" w:rsidR="00047D63" w:rsidRDefault="00047D63" w:rsidP="00047D63">
      <w:pPr>
        <w:bidi/>
      </w:pPr>
    </w:p>
    <w:p w14:paraId="40FA6124" w14:textId="77777777" w:rsidR="003C6B98" w:rsidRPr="003C2584" w:rsidRDefault="003C6B98" w:rsidP="003C2584">
      <w:pPr>
        <w:bidi/>
      </w:pPr>
    </w:p>
    <w:sectPr w:rsidR="003C6B98" w:rsidRPr="003C2584" w:rsidSect="00832676">
      <w:headerReference w:type="even" r:id="rId11"/>
      <w:headerReference w:type="default" r:id="rId12"/>
      <w:footerReference w:type="even" r:id="rId13"/>
      <w:footerReference w:type="default" r:id="rId14"/>
      <w:headerReference w:type="first" r:id="rId15"/>
      <w:footerReference w:type="first" r:id="rId16"/>
      <w:pgSz w:w="11907" w:h="16840" w:code="9"/>
      <w:pgMar w:top="1094" w:right="1138" w:bottom="1080" w:left="1411" w:header="432" w:footer="706"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98FFD" w14:textId="77777777" w:rsidR="00873D16" w:rsidRDefault="00873D16">
      <w:r>
        <w:separator/>
      </w:r>
    </w:p>
    <w:p w14:paraId="4A55B314" w14:textId="77777777" w:rsidR="00873D16" w:rsidRDefault="00873D16"/>
  </w:endnote>
  <w:endnote w:type="continuationSeparator" w:id="0">
    <w:p w14:paraId="78D284FA" w14:textId="77777777" w:rsidR="00873D16" w:rsidRDefault="00873D16">
      <w:r>
        <w:continuationSeparator/>
      </w:r>
    </w:p>
    <w:p w14:paraId="3F44736A" w14:textId="77777777" w:rsidR="00873D16" w:rsidRDefault="00873D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CF7D8" w14:textId="77777777" w:rsidR="00463598" w:rsidRDefault="0046359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EB04B" w14:textId="77777777" w:rsidR="009210BF" w:rsidRPr="0096398D" w:rsidRDefault="009210BF" w:rsidP="008347D3">
    <w:pPr>
      <w:pStyle w:val="Footer"/>
      <w:bidi/>
      <w:jc w:val="center"/>
      <w:rPr>
        <w:sz w:val="16"/>
        <w:szCs w:val="16"/>
        <w:lang w:val="en-AU"/>
      </w:rPr>
    </w:pPr>
  </w:p>
  <w:p w14:paraId="2F358E9E" w14:textId="4A8B7C1A" w:rsidR="00463598" w:rsidRPr="006C1ABD" w:rsidRDefault="00463598" w:rsidP="00463598">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0288" behindDoc="0" locked="0" layoutInCell="1" allowOverlap="1" wp14:anchorId="4181B4CA" wp14:editId="5004CFC1">
              <wp:simplePos x="0" y="0"/>
              <wp:positionH relativeFrom="margin">
                <wp:align>left</wp:align>
              </wp:positionH>
              <wp:positionV relativeFrom="paragraph">
                <wp:posOffset>146878</wp:posOffset>
              </wp:positionV>
              <wp:extent cx="62103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FC89EE" id="Straight Connector 5" o:spid="_x0000_s1026" style="position:absolute;left:0;text-align:lef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55pt" to="48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569926930"/>
        <w:placeholder>
          <w:docPart w:val="3AAE87AEF86B4BBBA8BD278E722BEB5E"/>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EOM-ZO0-TP-000006</w:t>
        </w:r>
      </w:sdtContent>
    </w:sdt>
    <w:r>
      <w:rPr>
        <w:rFonts w:eastAsia="Arial" w:cs="Arial"/>
        <w:color w:val="7A8D95"/>
        <w:sz w:val="16"/>
        <w:szCs w:val="16"/>
      </w:rPr>
      <w:t xml:space="preserve">-AR </w:t>
    </w:r>
    <w:r w:rsidRPr="006C1ABD">
      <w:rPr>
        <w:rFonts w:eastAsia="Arial" w:cs="Arial"/>
        <w:color w:val="7A8D95"/>
        <w:sz w:val="16"/>
        <w:szCs w:val="16"/>
      </w:rPr>
      <w:t xml:space="preserve">Rev </w:t>
    </w:r>
    <w:sdt>
      <w:sdtPr>
        <w:rPr>
          <w:rFonts w:eastAsia="Arial" w:cs="Arial"/>
          <w:color w:val="7A8D95"/>
          <w:sz w:val="16"/>
          <w:szCs w:val="16"/>
        </w:rPr>
        <w:alias w:val="Status"/>
        <w:tag w:val=""/>
        <w:id w:val="-885322914"/>
        <w:placeholder>
          <w:docPart w:val="9A6C972D5DCE4BFB9C405D16E0B19769"/>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512410439"/>
        <w:placeholder>
          <w:docPart w:val="37496B70567647AD95DEE65F562FA601"/>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34AD17C5" w14:textId="3CBA7995" w:rsidR="00463598" w:rsidRPr="006C1ABD" w:rsidRDefault="00463598" w:rsidP="00463598">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14:paraId="0C2243CA" w14:textId="5E5AC675" w:rsidR="009210BF" w:rsidRPr="00463598" w:rsidRDefault="00463598" w:rsidP="00463598">
    <w:pPr>
      <w:spacing w:after="240"/>
      <w:ind w:left="450" w:right="90"/>
      <w:jc w:val="right"/>
      <w:rPr>
        <w:rFonts w:eastAsia="Arial" w:cs="Arial"/>
        <w:color w:val="7A8D95"/>
        <w:sz w:val="16"/>
        <w:szCs w:val="16"/>
      </w:rPr>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rPr>
        <w:rFonts w:eastAsia="Arial" w:cs="Arial"/>
        <w:color w:val="7A8D95"/>
        <w:sz w:val="16"/>
        <w:szCs w:val="16"/>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9FEF3" w14:textId="77777777" w:rsidR="00463598" w:rsidRDefault="004635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A3C2C" w14:textId="77777777" w:rsidR="00873D16" w:rsidRDefault="00873D16">
      <w:r>
        <w:separator/>
      </w:r>
    </w:p>
    <w:p w14:paraId="7C33314F" w14:textId="77777777" w:rsidR="00873D16" w:rsidRDefault="00873D16"/>
  </w:footnote>
  <w:footnote w:type="continuationSeparator" w:id="0">
    <w:p w14:paraId="7E32CADF" w14:textId="77777777" w:rsidR="00873D16" w:rsidRDefault="00873D16">
      <w:r>
        <w:continuationSeparator/>
      </w:r>
    </w:p>
    <w:p w14:paraId="7D9DD6BA" w14:textId="77777777" w:rsidR="00873D16" w:rsidRDefault="00873D1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F7067" w14:textId="77777777" w:rsidR="00463598" w:rsidRDefault="0046359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68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5"/>
    </w:tblGrid>
    <w:tr w:rsidR="00DC4BFE" w14:paraId="55B15A60" w14:textId="77777777" w:rsidTr="00DC4BFE">
      <w:tc>
        <w:tcPr>
          <w:tcW w:w="6845" w:type="dxa"/>
          <w:vAlign w:val="center"/>
        </w:tcPr>
        <w:p w14:paraId="361EC67C" w14:textId="62D84696" w:rsidR="00DC4BFE" w:rsidRPr="006A25F8" w:rsidRDefault="00463598" w:rsidP="00463598">
          <w:pPr>
            <w:pStyle w:val="CPDocTitle"/>
            <w:bidi/>
            <w:rPr>
              <w:kern w:val="32"/>
              <w:sz w:val="24"/>
              <w:szCs w:val="24"/>
              <w:lang w:val="en-GB"/>
            </w:rPr>
          </w:pPr>
          <w:r>
            <w:rPr>
              <w:rFonts w:hint="cs"/>
              <w:kern w:val="32"/>
              <w:sz w:val="24"/>
              <w:szCs w:val="24"/>
              <w:rtl/>
              <w:lang w:eastAsia="ar"/>
            </w:rPr>
            <w:t xml:space="preserve">                   </w:t>
          </w:r>
          <w:bookmarkStart w:id="0" w:name="_GoBack"/>
          <w:r w:rsidR="00DC4BFE" w:rsidRPr="001D1752">
            <w:rPr>
              <w:kern w:val="32"/>
              <w:sz w:val="24"/>
              <w:szCs w:val="24"/>
              <w:rtl/>
              <w:lang w:eastAsia="ar"/>
            </w:rPr>
            <w:t>قائمة تدقيق إجراءات الاستجابة ل</w:t>
          </w:r>
          <w:r w:rsidR="00A276F1">
            <w:rPr>
              <w:rFonts w:hint="cs"/>
              <w:kern w:val="32"/>
              <w:sz w:val="24"/>
              <w:szCs w:val="24"/>
              <w:rtl/>
              <w:lang w:eastAsia="ar"/>
            </w:rPr>
            <w:t>حالات ا</w:t>
          </w:r>
          <w:r w:rsidR="00A276F1">
            <w:rPr>
              <w:kern w:val="32"/>
              <w:sz w:val="24"/>
              <w:szCs w:val="24"/>
              <w:rtl/>
              <w:lang w:eastAsia="ar"/>
            </w:rPr>
            <w:t xml:space="preserve">لطوارئ </w:t>
          </w:r>
          <w:r w:rsidR="00A276F1">
            <w:rPr>
              <w:rFonts w:hint="cs"/>
              <w:kern w:val="32"/>
              <w:sz w:val="24"/>
              <w:szCs w:val="24"/>
              <w:rtl/>
              <w:lang w:eastAsia="ar"/>
            </w:rPr>
            <w:t>ل</w:t>
          </w:r>
          <w:r w:rsidR="00DC4BFE" w:rsidRPr="001D1752">
            <w:rPr>
              <w:kern w:val="32"/>
              <w:sz w:val="24"/>
              <w:szCs w:val="24"/>
              <w:rtl/>
              <w:lang w:eastAsia="ar"/>
            </w:rPr>
            <w:t xml:space="preserve">لأنظمة الميكانيكية في قطاع </w:t>
          </w:r>
          <w:r w:rsidR="00A276F1">
            <w:rPr>
              <w:rFonts w:hint="cs"/>
              <w:kern w:val="32"/>
              <w:sz w:val="24"/>
              <w:szCs w:val="24"/>
              <w:rtl/>
              <w:lang w:eastAsia="ar"/>
            </w:rPr>
            <w:t>الرعاية</w:t>
          </w:r>
          <w:r w:rsidR="00DC4BFE" w:rsidRPr="001D1752">
            <w:rPr>
              <w:kern w:val="32"/>
              <w:sz w:val="24"/>
              <w:szCs w:val="24"/>
              <w:rtl/>
              <w:lang w:eastAsia="ar"/>
            </w:rPr>
            <w:t xml:space="preserve"> الصحية</w:t>
          </w:r>
          <w:bookmarkEnd w:id="0"/>
        </w:p>
      </w:tc>
    </w:tr>
  </w:tbl>
  <w:p w14:paraId="0FE4F66F" w14:textId="1E30B499" w:rsidR="009210BF" w:rsidRPr="00710964" w:rsidRDefault="00710964" w:rsidP="00AC1B11">
    <w:pPr>
      <w:pStyle w:val="Header"/>
      <w:bidi/>
    </w:pPr>
    <w:r>
      <w:rPr>
        <w:noProof/>
        <w:lang w:eastAsia="en-US"/>
      </w:rPr>
      <w:drawing>
        <wp:anchor distT="0" distB="0" distL="114300" distR="114300" simplePos="0" relativeHeight="251658240" behindDoc="0" locked="0" layoutInCell="1" allowOverlap="1" wp14:anchorId="2BBFCA92" wp14:editId="18014441">
          <wp:simplePos x="0" y="0"/>
          <wp:positionH relativeFrom="page">
            <wp:posOffset>59127</wp:posOffset>
          </wp:positionH>
          <wp:positionV relativeFrom="paragraph">
            <wp:posOffset>-631383</wp:posOffset>
          </wp:positionV>
          <wp:extent cx="1268233" cy="555082"/>
          <wp:effectExtent l="0" t="0" r="8255"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8233" cy="55508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EB536" w14:textId="77777777" w:rsidR="00463598" w:rsidRDefault="0046359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4AF3"/>
    <w:multiLevelType w:val="hybridMultilevel"/>
    <w:tmpl w:val="1A7E928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50666DE"/>
    <w:multiLevelType w:val="hybridMultilevel"/>
    <w:tmpl w:val="54D25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7175C"/>
    <w:multiLevelType w:val="hybridMultilevel"/>
    <w:tmpl w:val="A9D86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917F4"/>
    <w:multiLevelType w:val="hybridMultilevel"/>
    <w:tmpl w:val="1CC2C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E7C3C"/>
    <w:multiLevelType w:val="hybridMultilevel"/>
    <w:tmpl w:val="A20414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956BC"/>
    <w:multiLevelType w:val="hybridMultilevel"/>
    <w:tmpl w:val="68C01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81498"/>
    <w:multiLevelType w:val="hybridMultilevel"/>
    <w:tmpl w:val="6726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916DC9"/>
    <w:multiLevelType w:val="multilevel"/>
    <w:tmpl w:val="AFC0CA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pStyle w:val="4CircleBullet"/>
      <w:lvlText w:val="●"/>
      <w:lvlJc w:val="left"/>
      <w:pPr>
        <w:ind w:left="1440" w:hanging="360"/>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F565FB"/>
    <w:multiLevelType w:val="hybridMultilevel"/>
    <w:tmpl w:val="0FF2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B20DE"/>
    <w:multiLevelType w:val="hybridMultilevel"/>
    <w:tmpl w:val="03AA1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B33717"/>
    <w:multiLevelType w:val="hybridMultilevel"/>
    <w:tmpl w:val="508A17AE"/>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0591F4B"/>
    <w:multiLevelType w:val="hybridMultilevel"/>
    <w:tmpl w:val="671C3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471CB4"/>
    <w:multiLevelType w:val="hybridMultilevel"/>
    <w:tmpl w:val="C6845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9D376B"/>
    <w:multiLevelType w:val="hybridMultilevel"/>
    <w:tmpl w:val="70669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93BC6"/>
    <w:multiLevelType w:val="hybridMultilevel"/>
    <w:tmpl w:val="D82A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92F6F"/>
    <w:multiLevelType w:val="hybridMultilevel"/>
    <w:tmpl w:val="C8CA6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B6247"/>
    <w:multiLevelType w:val="hybridMultilevel"/>
    <w:tmpl w:val="0D806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9"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3FE1494C"/>
    <w:multiLevelType w:val="hybridMultilevel"/>
    <w:tmpl w:val="9EDE2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22" w15:restartNumberingAfterBreak="0">
    <w:nsid w:val="416512C5"/>
    <w:multiLevelType w:val="hybridMultilevel"/>
    <w:tmpl w:val="7F72A52A"/>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3CE0848"/>
    <w:multiLevelType w:val="hybridMultilevel"/>
    <w:tmpl w:val="C6507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C643F2"/>
    <w:multiLevelType w:val="hybridMultilevel"/>
    <w:tmpl w:val="988468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9271B30"/>
    <w:multiLevelType w:val="hybridMultilevel"/>
    <w:tmpl w:val="8DCC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852598"/>
    <w:multiLevelType w:val="hybridMultilevel"/>
    <w:tmpl w:val="B2C4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9F46FD"/>
    <w:multiLevelType w:val="hybridMultilevel"/>
    <w:tmpl w:val="1C04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C3087"/>
    <w:multiLevelType w:val="hybridMultilevel"/>
    <w:tmpl w:val="F4B4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F41508"/>
    <w:multiLevelType w:val="hybridMultilevel"/>
    <w:tmpl w:val="2C5C10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A744BD"/>
    <w:multiLevelType w:val="hybridMultilevel"/>
    <w:tmpl w:val="9000ED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B6D4112"/>
    <w:multiLevelType w:val="hybridMultilevel"/>
    <w:tmpl w:val="1F4E6AB4"/>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CDB7BDE"/>
    <w:multiLevelType w:val="hybridMultilevel"/>
    <w:tmpl w:val="A4945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112512"/>
    <w:multiLevelType w:val="hybridMultilevel"/>
    <w:tmpl w:val="96E2F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4C45AE"/>
    <w:multiLevelType w:val="hybridMultilevel"/>
    <w:tmpl w:val="C4D6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804675"/>
    <w:multiLevelType w:val="multilevel"/>
    <w:tmpl w:val="89F26F18"/>
    <w:lvl w:ilvl="0">
      <w:start w:val="1"/>
      <w:numFmt w:val="decimal"/>
      <w:pStyle w:val="1NumBul"/>
      <w:lvlText w:val="%1."/>
      <w:lvlJc w:val="left"/>
      <w:pPr>
        <w:ind w:left="360" w:hanging="360"/>
      </w:pPr>
      <w:rPr>
        <w:rFonts w:hint="default"/>
        <w:b/>
        <w:bCs/>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248068A"/>
    <w:multiLevelType w:val="hybridMultilevel"/>
    <w:tmpl w:val="FF5AB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2369BC"/>
    <w:multiLevelType w:val="hybridMultilevel"/>
    <w:tmpl w:val="3234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F36FDC"/>
    <w:multiLevelType w:val="hybridMultilevel"/>
    <w:tmpl w:val="46C095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946021"/>
    <w:multiLevelType w:val="hybridMultilevel"/>
    <w:tmpl w:val="30F0DE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19"/>
  </w:num>
  <w:num w:numId="3">
    <w:abstractNumId w:val="21"/>
  </w:num>
  <w:num w:numId="4">
    <w:abstractNumId w:val="6"/>
  </w:num>
  <w:num w:numId="5">
    <w:abstractNumId w:val="33"/>
  </w:num>
  <w:num w:numId="6">
    <w:abstractNumId w:val="36"/>
  </w:num>
  <w:num w:numId="7">
    <w:abstractNumId w:val="8"/>
  </w:num>
  <w:num w:numId="8">
    <w:abstractNumId w:val="37"/>
  </w:num>
  <w:num w:numId="9">
    <w:abstractNumId w:val="30"/>
  </w:num>
  <w:num w:numId="10">
    <w:abstractNumId w:val="27"/>
  </w:num>
  <w:num w:numId="11">
    <w:abstractNumId w:val="0"/>
  </w:num>
  <w:num w:numId="12">
    <w:abstractNumId w:val="29"/>
  </w:num>
  <w:num w:numId="13">
    <w:abstractNumId w:val="34"/>
  </w:num>
  <w:num w:numId="14">
    <w:abstractNumId w:val="31"/>
  </w:num>
  <w:num w:numId="15">
    <w:abstractNumId w:val="22"/>
  </w:num>
  <w:num w:numId="16">
    <w:abstractNumId w:val="11"/>
  </w:num>
  <w:num w:numId="17">
    <w:abstractNumId w:val="38"/>
  </w:num>
  <w:num w:numId="18">
    <w:abstractNumId w:val="15"/>
  </w:num>
  <w:num w:numId="19">
    <w:abstractNumId w:val="9"/>
  </w:num>
  <w:num w:numId="20">
    <w:abstractNumId w:val="12"/>
  </w:num>
  <w:num w:numId="21">
    <w:abstractNumId w:val="16"/>
  </w:num>
  <w:num w:numId="22">
    <w:abstractNumId w:val="35"/>
  </w:num>
  <w:num w:numId="23">
    <w:abstractNumId w:val="25"/>
  </w:num>
  <w:num w:numId="24">
    <w:abstractNumId w:val="26"/>
  </w:num>
  <w:num w:numId="25">
    <w:abstractNumId w:val="14"/>
  </w:num>
  <w:num w:numId="26">
    <w:abstractNumId w:val="4"/>
  </w:num>
  <w:num w:numId="27">
    <w:abstractNumId w:val="32"/>
  </w:num>
  <w:num w:numId="28">
    <w:abstractNumId w:val="2"/>
  </w:num>
  <w:num w:numId="29">
    <w:abstractNumId w:val="3"/>
  </w:num>
  <w:num w:numId="30">
    <w:abstractNumId w:val="17"/>
  </w:num>
  <w:num w:numId="31">
    <w:abstractNumId w:val="39"/>
  </w:num>
  <w:num w:numId="32">
    <w:abstractNumId w:val="7"/>
  </w:num>
  <w:num w:numId="33">
    <w:abstractNumId w:val="23"/>
  </w:num>
  <w:num w:numId="34">
    <w:abstractNumId w:val="28"/>
  </w:num>
  <w:num w:numId="35">
    <w:abstractNumId w:val="20"/>
  </w:num>
  <w:num w:numId="36">
    <w:abstractNumId w:val="10"/>
  </w:num>
  <w:num w:numId="37">
    <w:abstractNumId w:val="24"/>
  </w:num>
  <w:num w:numId="38">
    <w:abstractNumId w:val="1"/>
  </w:num>
  <w:num w:numId="39">
    <w:abstractNumId w:val="40"/>
  </w:num>
  <w:num w:numId="40">
    <w:abstractNumId w:val="5"/>
  </w:num>
  <w:num w:numId="41">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33"/>
    <w:rsid w:val="0000052E"/>
    <w:rsid w:val="00000A52"/>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3CF9"/>
    <w:rsid w:val="00024235"/>
    <w:rsid w:val="0002499E"/>
    <w:rsid w:val="00026479"/>
    <w:rsid w:val="00026742"/>
    <w:rsid w:val="000277A5"/>
    <w:rsid w:val="0003084E"/>
    <w:rsid w:val="000310E5"/>
    <w:rsid w:val="00032E45"/>
    <w:rsid w:val="00032E7C"/>
    <w:rsid w:val="00033477"/>
    <w:rsid w:val="000346AD"/>
    <w:rsid w:val="000354DB"/>
    <w:rsid w:val="00035B90"/>
    <w:rsid w:val="00036804"/>
    <w:rsid w:val="0004027A"/>
    <w:rsid w:val="00041656"/>
    <w:rsid w:val="00042F74"/>
    <w:rsid w:val="00043268"/>
    <w:rsid w:val="00044245"/>
    <w:rsid w:val="000445E7"/>
    <w:rsid w:val="000451B5"/>
    <w:rsid w:val="00045624"/>
    <w:rsid w:val="0004597D"/>
    <w:rsid w:val="000471E1"/>
    <w:rsid w:val="00047D63"/>
    <w:rsid w:val="00050A36"/>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124A"/>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92"/>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32FC"/>
    <w:rsid w:val="00153A16"/>
    <w:rsid w:val="00153A66"/>
    <w:rsid w:val="00154715"/>
    <w:rsid w:val="00156134"/>
    <w:rsid w:val="00157D24"/>
    <w:rsid w:val="0016015B"/>
    <w:rsid w:val="00160E0A"/>
    <w:rsid w:val="00161A52"/>
    <w:rsid w:val="00161F24"/>
    <w:rsid w:val="00162A55"/>
    <w:rsid w:val="001657C6"/>
    <w:rsid w:val="00167CA1"/>
    <w:rsid w:val="00167F5D"/>
    <w:rsid w:val="00170157"/>
    <w:rsid w:val="001702B6"/>
    <w:rsid w:val="00170AA9"/>
    <w:rsid w:val="00170E89"/>
    <w:rsid w:val="00174132"/>
    <w:rsid w:val="00174D23"/>
    <w:rsid w:val="001776F2"/>
    <w:rsid w:val="00177C49"/>
    <w:rsid w:val="00180543"/>
    <w:rsid w:val="00180BC8"/>
    <w:rsid w:val="0018139C"/>
    <w:rsid w:val="00182402"/>
    <w:rsid w:val="00182A07"/>
    <w:rsid w:val="0018317E"/>
    <w:rsid w:val="00183CF3"/>
    <w:rsid w:val="0018491B"/>
    <w:rsid w:val="00185C86"/>
    <w:rsid w:val="00187982"/>
    <w:rsid w:val="00190185"/>
    <w:rsid w:val="00190CCD"/>
    <w:rsid w:val="00191ED3"/>
    <w:rsid w:val="001920C0"/>
    <w:rsid w:val="0019546D"/>
    <w:rsid w:val="001964E8"/>
    <w:rsid w:val="00196E26"/>
    <w:rsid w:val="00196F56"/>
    <w:rsid w:val="001979C9"/>
    <w:rsid w:val="00197EB0"/>
    <w:rsid w:val="00197F53"/>
    <w:rsid w:val="001A1919"/>
    <w:rsid w:val="001A1FA5"/>
    <w:rsid w:val="001A2DAF"/>
    <w:rsid w:val="001A32D3"/>
    <w:rsid w:val="001A4A53"/>
    <w:rsid w:val="001A4CB6"/>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52"/>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24A4"/>
    <w:rsid w:val="002028B3"/>
    <w:rsid w:val="00203D4D"/>
    <w:rsid w:val="002048A1"/>
    <w:rsid w:val="00204A4A"/>
    <w:rsid w:val="00205DFE"/>
    <w:rsid w:val="0020667E"/>
    <w:rsid w:val="0020681D"/>
    <w:rsid w:val="0020732A"/>
    <w:rsid w:val="00210768"/>
    <w:rsid w:val="00210D1C"/>
    <w:rsid w:val="002118C4"/>
    <w:rsid w:val="00211AEA"/>
    <w:rsid w:val="00211FEE"/>
    <w:rsid w:val="002129D5"/>
    <w:rsid w:val="0021314D"/>
    <w:rsid w:val="00213678"/>
    <w:rsid w:val="0021478C"/>
    <w:rsid w:val="00216084"/>
    <w:rsid w:val="0021775F"/>
    <w:rsid w:val="00220848"/>
    <w:rsid w:val="002235C2"/>
    <w:rsid w:val="00223BDE"/>
    <w:rsid w:val="00223D44"/>
    <w:rsid w:val="00225124"/>
    <w:rsid w:val="00226D73"/>
    <w:rsid w:val="00226FC5"/>
    <w:rsid w:val="002276F2"/>
    <w:rsid w:val="00231728"/>
    <w:rsid w:val="00231F56"/>
    <w:rsid w:val="00234444"/>
    <w:rsid w:val="00234AD1"/>
    <w:rsid w:val="00234BE1"/>
    <w:rsid w:val="00234CA8"/>
    <w:rsid w:val="00235016"/>
    <w:rsid w:val="00236E43"/>
    <w:rsid w:val="00237B71"/>
    <w:rsid w:val="00240882"/>
    <w:rsid w:val="00240D9F"/>
    <w:rsid w:val="00241E3A"/>
    <w:rsid w:val="00243164"/>
    <w:rsid w:val="00243283"/>
    <w:rsid w:val="0024527D"/>
    <w:rsid w:val="00245C77"/>
    <w:rsid w:val="0024603B"/>
    <w:rsid w:val="00246C3A"/>
    <w:rsid w:val="00246DC4"/>
    <w:rsid w:val="00250B75"/>
    <w:rsid w:val="00250D86"/>
    <w:rsid w:val="00250F6B"/>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8793E"/>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4A28"/>
    <w:rsid w:val="002C525C"/>
    <w:rsid w:val="002C5E13"/>
    <w:rsid w:val="002C6A21"/>
    <w:rsid w:val="002C6BDC"/>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1A4C"/>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66B7"/>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E52"/>
    <w:rsid w:val="003B217B"/>
    <w:rsid w:val="003B6C81"/>
    <w:rsid w:val="003B743F"/>
    <w:rsid w:val="003B7EEF"/>
    <w:rsid w:val="003C1EE8"/>
    <w:rsid w:val="003C2584"/>
    <w:rsid w:val="003C26C0"/>
    <w:rsid w:val="003C2831"/>
    <w:rsid w:val="003C4240"/>
    <w:rsid w:val="003C4513"/>
    <w:rsid w:val="003C5C59"/>
    <w:rsid w:val="003C6B98"/>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A28"/>
    <w:rsid w:val="004145AE"/>
    <w:rsid w:val="00414C2D"/>
    <w:rsid w:val="00415762"/>
    <w:rsid w:val="00416A66"/>
    <w:rsid w:val="00417877"/>
    <w:rsid w:val="00417DA4"/>
    <w:rsid w:val="00420E1D"/>
    <w:rsid w:val="00421437"/>
    <w:rsid w:val="0042201C"/>
    <w:rsid w:val="00423876"/>
    <w:rsid w:val="004241D5"/>
    <w:rsid w:val="004254AB"/>
    <w:rsid w:val="0042600C"/>
    <w:rsid w:val="00426722"/>
    <w:rsid w:val="004275AF"/>
    <w:rsid w:val="00427A88"/>
    <w:rsid w:val="004303B7"/>
    <w:rsid w:val="004306AD"/>
    <w:rsid w:val="0043078B"/>
    <w:rsid w:val="00430C67"/>
    <w:rsid w:val="00430FB9"/>
    <w:rsid w:val="0043147D"/>
    <w:rsid w:val="004329BA"/>
    <w:rsid w:val="0043417C"/>
    <w:rsid w:val="0043439C"/>
    <w:rsid w:val="00436042"/>
    <w:rsid w:val="0043756A"/>
    <w:rsid w:val="00437A59"/>
    <w:rsid w:val="004402ED"/>
    <w:rsid w:val="00440563"/>
    <w:rsid w:val="00440783"/>
    <w:rsid w:val="004414BB"/>
    <w:rsid w:val="00441AF1"/>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7398"/>
    <w:rsid w:val="00457ADD"/>
    <w:rsid w:val="004606BC"/>
    <w:rsid w:val="00460E68"/>
    <w:rsid w:val="0046359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04EA"/>
    <w:rsid w:val="00491CAA"/>
    <w:rsid w:val="00492642"/>
    <w:rsid w:val="0049398F"/>
    <w:rsid w:val="00494AA0"/>
    <w:rsid w:val="00494ADB"/>
    <w:rsid w:val="0049722F"/>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C71C4"/>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2B34"/>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F86"/>
    <w:rsid w:val="005B62D9"/>
    <w:rsid w:val="005B6357"/>
    <w:rsid w:val="005B6FE3"/>
    <w:rsid w:val="005B7300"/>
    <w:rsid w:val="005C2D76"/>
    <w:rsid w:val="005C37F5"/>
    <w:rsid w:val="005C4077"/>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074E"/>
    <w:rsid w:val="005E2257"/>
    <w:rsid w:val="005E268C"/>
    <w:rsid w:val="005E34B8"/>
    <w:rsid w:val="005E41E4"/>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5F7E27"/>
    <w:rsid w:val="006003A3"/>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964"/>
    <w:rsid w:val="00710B6E"/>
    <w:rsid w:val="00711955"/>
    <w:rsid w:val="0071221F"/>
    <w:rsid w:val="007127B4"/>
    <w:rsid w:val="0071386E"/>
    <w:rsid w:val="007139D8"/>
    <w:rsid w:val="00714F61"/>
    <w:rsid w:val="00717614"/>
    <w:rsid w:val="00717DE6"/>
    <w:rsid w:val="007218A7"/>
    <w:rsid w:val="0072248F"/>
    <w:rsid w:val="00722FD6"/>
    <w:rsid w:val="00725AFE"/>
    <w:rsid w:val="00725FDB"/>
    <w:rsid w:val="00726045"/>
    <w:rsid w:val="00731BFB"/>
    <w:rsid w:val="007329D7"/>
    <w:rsid w:val="0073303D"/>
    <w:rsid w:val="007348CC"/>
    <w:rsid w:val="00735F70"/>
    <w:rsid w:val="007434ED"/>
    <w:rsid w:val="00744550"/>
    <w:rsid w:val="00744AEE"/>
    <w:rsid w:val="00746367"/>
    <w:rsid w:val="0074691D"/>
    <w:rsid w:val="00746DC3"/>
    <w:rsid w:val="00751681"/>
    <w:rsid w:val="007522D4"/>
    <w:rsid w:val="00752778"/>
    <w:rsid w:val="007531B2"/>
    <w:rsid w:val="00753D4A"/>
    <w:rsid w:val="00755724"/>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4B50"/>
    <w:rsid w:val="007A5BA9"/>
    <w:rsid w:val="007A78FA"/>
    <w:rsid w:val="007B09F1"/>
    <w:rsid w:val="007B0D3E"/>
    <w:rsid w:val="007B2471"/>
    <w:rsid w:val="007B3044"/>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05B77"/>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26F36"/>
    <w:rsid w:val="008300FC"/>
    <w:rsid w:val="00831D40"/>
    <w:rsid w:val="00832676"/>
    <w:rsid w:val="00832D3B"/>
    <w:rsid w:val="00832DFB"/>
    <w:rsid w:val="00833C12"/>
    <w:rsid w:val="00833E99"/>
    <w:rsid w:val="0083454D"/>
    <w:rsid w:val="00834669"/>
    <w:rsid w:val="008347B6"/>
    <w:rsid w:val="008347D3"/>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3D16"/>
    <w:rsid w:val="00876355"/>
    <w:rsid w:val="008765CB"/>
    <w:rsid w:val="00880D93"/>
    <w:rsid w:val="0088397F"/>
    <w:rsid w:val="008878EB"/>
    <w:rsid w:val="00890CD0"/>
    <w:rsid w:val="00890FD8"/>
    <w:rsid w:val="00891B6F"/>
    <w:rsid w:val="008920A7"/>
    <w:rsid w:val="008927EF"/>
    <w:rsid w:val="0089312A"/>
    <w:rsid w:val="00893183"/>
    <w:rsid w:val="008935D1"/>
    <w:rsid w:val="00893B5C"/>
    <w:rsid w:val="0089549D"/>
    <w:rsid w:val="008959B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2D42"/>
    <w:rsid w:val="008C479A"/>
    <w:rsid w:val="008C4C3D"/>
    <w:rsid w:val="008C7A3A"/>
    <w:rsid w:val="008C7D40"/>
    <w:rsid w:val="008D075A"/>
    <w:rsid w:val="008D2124"/>
    <w:rsid w:val="008D23BA"/>
    <w:rsid w:val="008D2DFE"/>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FA1"/>
    <w:rsid w:val="008F3C53"/>
    <w:rsid w:val="008F444E"/>
    <w:rsid w:val="008F4F89"/>
    <w:rsid w:val="00904903"/>
    <w:rsid w:val="0090566B"/>
    <w:rsid w:val="00906666"/>
    <w:rsid w:val="00907908"/>
    <w:rsid w:val="00907B8E"/>
    <w:rsid w:val="00907EE4"/>
    <w:rsid w:val="009100D2"/>
    <w:rsid w:val="0091093A"/>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4039C"/>
    <w:rsid w:val="009439F5"/>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6EEA"/>
    <w:rsid w:val="009575A2"/>
    <w:rsid w:val="00960257"/>
    <w:rsid w:val="0096398D"/>
    <w:rsid w:val="009640B3"/>
    <w:rsid w:val="00965531"/>
    <w:rsid w:val="00966134"/>
    <w:rsid w:val="00967B24"/>
    <w:rsid w:val="0097092A"/>
    <w:rsid w:val="00970BBA"/>
    <w:rsid w:val="00970F82"/>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40CF"/>
    <w:rsid w:val="009B61F1"/>
    <w:rsid w:val="009B678A"/>
    <w:rsid w:val="009B74DC"/>
    <w:rsid w:val="009B7826"/>
    <w:rsid w:val="009B7CE1"/>
    <w:rsid w:val="009B7DBF"/>
    <w:rsid w:val="009C1622"/>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CBA"/>
    <w:rsid w:val="009E2D4B"/>
    <w:rsid w:val="009E33B8"/>
    <w:rsid w:val="009E34A4"/>
    <w:rsid w:val="009E3B49"/>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4ABA"/>
    <w:rsid w:val="00A25878"/>
    <w:rsid w:val="00A26A6D"/>
    <w:rsid w:val="00A272EC"/>
    <w:rsid w:val="00A276F1"/>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D93"/>
    <w:rsid w:val="00A61FA4"/>
    <w:rsid w:val="00A65387"/>
    <w:rsid w:val="00A66274"/>
    <w:rsid w:val="00A67C5A"/>
    <w:rsid w:val="00A7011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15D"/>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0B50"/>
    <w:rsid w:val="00AA17AD"/>
    <w:rsid w:val="00AA1A6F"/>
    <w:rsid w:val="00AA2558"/>
    <w:rsid w:val="00AA2E6A"/>
    <w:rsid w:val="00AA3CDA"/>
    <w:rsid w:val="00AA40D1"/>
    <w:rsid w:val="00AA579D"/>
    <w:rsid w:val="00AA611A"/>
    <w:rsid w:val="00AA63E1"/>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16E1"/>
    <w:rsid w:val="00AF1B09"/>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6E04"/>
    <w:rsid w:val="00B670B1"/>
    <w:rsid w:val="00B700CA"/>
    <w:rsid w:val="00B71B5B"/>
    <w:rsid w:val="00B71EF7"/>
    <w:rsid w:val="00B71F4F"/>
    <w:rsid w:val="00B72399"/>
    <w:rsid w:val="00B72653"/>
    <w:rsid w:val="00B72A50"/>
    <w:rsid w:val="00B734C2"/>
    <w:rsid w:val="00B73524"/>
    <w:rsid w:val="00B73E48"/>
    <w:rsid w:val="00B754A6"/>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4C40"/>
    <w:rsid w:val="00B97F84"/>
    <w:rsid w:val="00BA00F6"/>
    <w:rsid w:val="00BA0A99"/>
    <w:rsid w:val="00BA0DB6"/>
    <w:rsid w:val="00BA0F2A"/>
    <w:rsid w:val="00BA1BCB"/>
    <w:rsid w:val="00BA367B"/>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36AB"/>
    <w:rsid w:val="00C33B7E"/>
    <w:rsid w:val="00C3400B"/>
    <w:rsid w:val="00C35A07"/>
    <w:rsid w:val="00C36156"/>
    <w:rsid w:val="00C37EB8"/>
    <w:rsid w:val="00C40109"/>
    <w:rsid w:val="00C407D3"/>
    <w:rsid w:val="00C42C01"/>
    <w:rsid w:val="00C435D4"/>
    <w:rsid w:val="00C4446E"/>
    <w:rsid w:val="00C449C3"/>
    <w:rsid w:val="00C45601"/>
    <w:rsid w:val="00C46833"/>
    <w:rsid w:val="00C5377E"/>
    <w:rsid w:val="00C53A88"/>
    <w:rsid w:val="00C53B99"/>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10C6"/>
    <w:rsid w:val="00C91774"/>
    <w:rsid w:val="00C92791"/>
    <w:rsid w:val="00C92DBB"/>
    <w:rsid w:val="00C95609"/>
    <w:rsid w:val="00C96049"/>
    <w:rsid w:val="00C977F2"/>
    <w:rsid w:val="00CA011E"/>
    <w:rsid w:val="00CA1723"/>
    <w:rsid w:val="00CA1FAD"/>
    <w:rsid w:val="00CA2E05"/>
    <w:rsid w:val="00CA2E15"/>
    <w:rsid w:val="00CA3DA2"/>
    <w:rsid w:val="00CA3E16"/>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31A2"/>
    <w:rsid w:val="00D93C9B"/>
    <w:rsid w:val="00D93E98"/>
    <w:rsid w:val="00D9448F"/>
    <w:rsid w:val="00D952BF"/>
    <w:rsid w:val="00D95D83"/>
    <w:rsid w:val="00D97065"/>
    <w:rsid w:val="00D97ADB"/>
    <w:rsid w:val="00DA0993"/>
    <w:rsid w:val="00DA19C7"/>
    <w:rsid w:val="00DA2177"/>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4BFE"/>
    <w:rsid w:val="00DC53AD"/>
    <w:rsid w:val="00DC65A4"/>
    <w:rsid w:val="00DD058C"/>
    <w:rsid w:val="00DD17D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E74B1"/>
    <w:rsid w:val="00DF11A3"/>
    <w:rsid w:val="00DF269B"/>
    <w:rsid w:val="00DF2A78"/>
    <w:rsid w:val="00DF3C98"/>
    <w:rsid w:val="00DF52DF"/>
    <w:rsid w:val="00DF708F"/>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4C80"/>
    <w:rsid w:val="00E152CE"/>
    <w:rsid w:val="00E154B9"/>
    <w:rsid w:val="00E15578"/>
    <w:rsid w:val="00E1646D"/>
    <w:rsid w:val="00E20C29"/>
    <w:rsid w:val="00E2374E"/>
    <w:rsid w:val="00E241C8"/>
    <w:rsid w:val="00E24954"/>
    <w:rsid w:val="00E25F39"/>
    <w:rsid w:val="00E26997"/>
    <w:rsid w:val="00E272BD"/>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62DA"/>
    <w:rsid w:val="00E67275"/>
    <w:rsid w:val="00E6745A"/>
    <w:rsid w:val="00E67DD9"/>
    <w:rsid w:val="00E720EE"/>
    <w:rsid w:val="00E756F6"/>
    <w:rsid w:val="00E7627D"/>
    <w:rsid w:val="00E76629"/>
    <w:rsid w:val="00E76928"/>
    <w:rsid w:val="00E7729E"/>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1E8"/>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645"/>
    <w:rsid w:val="00EB1849"/>
    <w:rsid w:val="00EB1F02"/>
    <w:rsid w:val="00EB3AF6"/>
    <w:rsid w:val="00EB58E6"/>
    <w:rsid w:val="00EB6E00"/>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C73"/>
    <w:rsid w:val="00ED0E07"/>
    <w:rsid w:val="00ED0E9A"/>
    <w:rsid w:val="00ED2503"/>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074E2"/>
    <w:rsid w:val="00F11B2E"/>
    <w:rsid w:val="00F11B90"/>
    <w:rsid w:val="00F12FFB"/>
    <w:rsid w:val="00F13418"/>
    <w:rsid w:val="00F142AE"/>
    <w:rsid w:val="00F1430C"/>
    <w:rsid w:val="00F14E48"/>
    <w:rsid w:val="00F20AD7"/>
    <w:rsid w:val="00F2115A"/>
    <w:rsid w:val="00F21549"/>
    <w:rsid w:val="00F2462D"/>
    <w:rsid w:val="00F246F9"/>
    <w:rsid w:val="00F248F4"/>
    <w:rsid w:val="00F252EB"/>
    <w:rsid w:val="00F25B80"/>
    <w:rsid w:val="00F26809"/>
    <w:rsid w:val="00F26994"/>
    <w:rsid w:val="00F26B35"/>
    <w:rsid w:val="00F26CD2"/>
    <w:rsid w:val="00F33761"/>
    <w:rsid w:val="00F338F6"/>
    <w:rsid w:val="00F368C9"/>
    <w:rsid w:val="00F369F7"/>
    <w:rsid w:val="00F3745B"/>
    <w:rsid w:val="00F40118"/>
    <w:rsid w:val="00F40BEC"/>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ar-SA" w:bidi="ar-SA"/>
      </w:rPr>
    </w:rPrDefault>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link w:val="Heading3Char"/>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link w:val="Heading4Char"/>
    <w:autoRedefine/>
    <w:qFormat/>
    <w:rsid w:val="007F6EAA"/>
    <w:pPr>
      <w:keepNext/>
      <w:numPr>
        <w:ilvl w:val="3"/>
        <w:numId w:val="2"/>
      </w:numPr>
      <w:spacing w:after="120"/>
      <w:outlineLvl w:val="3"/>
    </w:pPr>
    <w:rPr>
      <w:bCs/>
    </w:rPr>
  </w:style>
  <w:style w:type="paragraph" w:styleId="Heading5">
    <w:name w:val="heading 5"/>
    <w:basedOn w:val="Normal"/>
    <w:next w:val="Normal"/>
    <w:uiPriority w:val="99"/>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qFormat/>
    <w:locked/>
    <w:pPr>
      <w:keepNext/>
      <w:numPr>
        <w:ilvl w:val="5"/>
        <w:numId w:val="2"/>
      </w:numPr>
      <w:outlineLvl w:val="5"/>
    </w:pPr>
    <w:rPr>
      <w:b/>
      <w:sz w:val="16"/>
      <w:u w:val="single"/>
    </w:rPr>
  </w:style>
  <w:style w:type="paragraph" w:styleId="Heading7">
    <w:name w:val="heading 7"/>
    <w:basedOn w:val="Normal"/>
    <w:next w:val="Normal"/>
    <w:link w:val="Heading7Char"/>
    <w:uiPriority w:val="99"/>
    <w:qFormat/>
    <w:locked/>
    <w:pPr>
      <w:numPr>
        <w:ilvl w:val="6"/>
        <w:numId w:val="2"/>
      </w:numPr>
      <w:spacing w:before="240" w:after="60"/>
      <w:outlineLvl w:val="6"/>
    </w:pPr>
    <w:rPr>
      <w:sz w:val="24"/>
      <w:szCs w:val="24"/>
    </w:rPr>
  </w:style>
  <w:style w:type="paragraph" w:styleId="Heading8">
    <w:name w:val="heading 8"/>
    <w:basedOn w:val="Normal"/>
    <w:next w:val="Normal"/>
    <w:link w:val="Heading8Char"/>
    <w:uiPriority w:val="99"/>
    <w:qFormat/>
    <w:locked/>
    <w:pPr>
      <w:numPr>
        <w:ilvl w:val="7"/>
        <w:numId w:val="2"/>
      </w:numPr>
      <w:spacing w:before="240" w:after="60"/>
      <w:outlineLvl w:val="7"/>
    </w:pPr>
    <w:rPr>
      <w:i/>
      <w:iCs/>
      <w:sz w:val="24"/>
      <w:szCs w:val="24"/>
    </w:rPr>
  </w:style>
  <w:style w:type="paragraph" w:styleId="Heading9">
    <w:name w:val="heading 9"/>
    <w:basedOn w:val="Normal"/>
    <w:next w:val="Normal"/>
    <w:uiPriority w:val="99"/>
    <w:qFormat/>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39"/>
    <w:locked/>
    <w:pPr>
      <w:ind w:left="600"/>
    </w:pPr>
    <w:rPr>
      <w:rFonts w:asciiTheme="minorHAnsi" w:hAnsiTheme="minorHAnsi"/>
      <w:sz w:val="18"/>
      <w:szCs w:val="18"/>
    </w:rPr>
  </w:style>
  <w:style w:type="paragraph" w:styleId="TOC5">
    <w:name w:val="toc 5"/>
    <w:basedOn w:val="Normal"/>
    <w:next w:val="Normal"/>
    <w:autoRedefine/>
    <w:uiPriority w:val="39"/>
    <w:locked/>
    <w:pPr>
      <w:ind w:left="800"/>
    </w:pPr>
    <w:rPr>
      <w:rFonts w:asciiTheme="minorHAnsi" w:hAnsiTheme="minorHAnsi"/>
      <w:sz w:val="18"/>
      <w:szCs w:val="18"/>
    </w:rPr>
  </w:style>
  <w:style w:type="paragraph" w:styleId="TOC6">
    <w:name w:val="toc 6"/>
    <w:basedOn w:val="Normal"/>
    <w:next w:val="Normal"/>
    <w:autoRedefine/>
    <w:uiPriority w:val="39"/>
    <w:locked/>
    <w:pPr>
      <w:ind w:left="1000"/>
    </w:pPr>
    <w:rPr>
      <w:rFonts w:asciiTheme="minorHAnsi" w:hAnsiTheme="minorHAnsi"/>
      <w:sz w:val="18"/>
      <w:szCs w:val="18"/>
    </w:rPr>
  </w:style>
  <w:style w:type="paragraph" w:styleId="TOC7">
    <w:name w:val="toc 7"/>
    <w:basedOn w:val="Normal"/>
    <w:next w:val="Normal"/>
    <w:autoRedefine/>
    <w:uiPriority w:val="39"/>
    <w:locked/>
    <w:pPr>
      <w:ind w:left="1200"/>
    </w:pPr>
    <w:rPr>
      <w:rFonts w:asciiTheme="minorHAnsi" w:hAnsiTheme="minorHAnsi"/>
      <w:sz w:val="18"/>
      <w:szCs w:val="18"/>
    </w:rPr>
  </w:style>
  <w:style w:type="paragraph" w:styleId="TOC8">
    <w:name w:val="toc 8"/>
    <w:basedOn w:val="Normal"/>
    <w:next w:val="Normal"/>
    <w:autoRedefine/>
    <w:uiPriority w:val="39"/>
    <w:locked/>
    <w:pPr>
      <w:ind w:left="1400"/>
    </w:pPr>
    <w:rPr>
      <w:rFonts w:asciiTheme="minorHAnsi" w:hAnsiTheme="minorHAnsi"/>
      <w:sz w:val="18"/>
      <w:szCs w:val="18"/>
    </w:rPr>
  </w:style>
  <w:style w:type="paragraph" w:styleId="TOC9">
    <w:name w:val="toc 9"/>
    <w:basedOn w:val="Normal"/>
    <w:next w:val="Normal"/>
    <w:autoRedefine/>
    <w:uiPriority w:val="39"/>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qFormat/>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uiPriority w:val="99"/>
    <w:qFormat/>
    <w:rsid w:val="00DA547D"/>
    <w:pPr>
      <w:numPr>
        <w:ilvl w:val="1"/>
        <w:numId w:val="4"/>
      </w:numPr>
      <w:spacing w:after="60"/>
    </w:pPr>
  </w:style>
  <w:style w:type="paragraph" w:customStyle="1" w:styleId="Bullet3">
    <w:name w:val="Bullet 3"/>
    <w:basedOn w:val="Bullet2"/>
    <w:uiPriority w:val="99"/>
    <w:qFormat/>
    <w:rsid w:val="00DA547D"/>
    <w:pPr>
      <w:numPr>
        <w:ilvl w:val="2"/>
      </w:numPr>
    </w:pPr>
  </w:style>
  <w:style w:type="paragraph" w:customStyle="1" w:styleId="Bullet1">
    <w:name w:val="Bullet 1"/>
    <w:basedOn w:val="ListParagraph"/>
    <w:uiPriority w:val="99"/>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07124A"/>
    <w:pPr>
      <w:jc w:val="center"/>
    </w:pPr>
    <w:rPr>
      <w:rFonts w:cs="Arial"/>
      <w:sz w:val="16"/>
      <w:szCs w:val="16"/>
    </w:rPr>
  </w:style>
  <w:style w:type="paragraph" w:customStyle="1" w:styleId="RevisionTableHeading">
    <w:name w:val="Revision Table Heading"/>
    <w:basedOn w:val="Normal"/>
    <w:link w:val="RevisionTableHeadingChar"/>
    <w:qFormat/>
    <w:rsid w:val="0007124A"/>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07124A"/>
    <w:rPr>
      <w:rFonts w:ascii="Arial" w:hAnsi="Arial" w:cs="Arial"/>
      <w:sz w:val="16"/>
      <w:szCs w:val="16"/>
    </w:rPr>
  </w:style>
  <w:style w:type="character" w:customStyle="1" w:styleId="RevisionTableHeadingChar">
    <w:name w:val="Revision Table Heading Char"/>
    <w:basedOn w:val="DefaultParagraphFont"/>
    <w:link w:val="RevisionTableHeading"/>
    <w:rsid w:val="0007124A"/>
    <w:rPr>
      <w:rFonts w:ascii="Arial" w:hAnsi="Arial" w:cs="Arial"/>
      <w:b/>
      <w:sz w:val="16"/>
      <w:szCs w:val="16"/>
    </w:rPr>
  </w:style>
  <w:style w:type="paragraph" w:customStyle="1" w:styleId="TT9pt">
    <w:name w:val="TT 9pt"/>
    <w:basedOn w:val="Normal"/>
    <w:link w:val="TT9ptChar"/>
    <w:qFormat/>
    <w:rsid w:val="0007124A"/>
    <w:pPr>
      <w:spacing w:before="40" w:after="40"/>
      <w:jc w:val="left"/>
    </w:pPr>
    <w:rPr>
      <w:rFonts w:cs="Arial"/>
      <w:sz w:val="18"/>
      <w:szCs w:val="18"/>
    </w:rPr>
  </w:style>
  <w:style w:type="paragraph" w:customStyle="1" w:styleId="THWhite">
    <w:name w:val="T H White"/>
    <w:basedOn w:val="TableHeading"/>
    <w:link w:val="THWhiteChar"/>
    <w:qFormat/>
    <w:rsid w:val="0007124A"/>
    <w:pPr>
      <w:spacing w:before="40" w:after="40"/>
      <w:jc w:val="center"/>
    </w:pPr>
    <w:rPr>
      <w:color w:val="FFFFFF" w:themeColor="background1"/>
    </w:rPr>
  </w:style>
  <w:style w:type="character" w:customStyle="1" w:styleId="TT9ptChar">
    <w:name w:val="TT 9pt Char"/>
    <w:basedOn w:val="DefaultParagraphFont"/>
    <w:link w:val="TT9pt"/>
    <w:rsid w:val="0007124A"/>
    <w:rPr>
      <w:rFonts w:ascii="Arial" w:hAnsi="Arial" w:cs="Arial"/>
      <w:sz w:val="18"/>
      <w:szCs w:val="18"/>
    </w:rPr>
  </w:style>
  <w:style w:type="paragraph" w:customStyle="1" w:styleId="RevH8ptcenter">
    <w:name w:val="Rev H 8pt center"/>
    <w:basedOn w:val="Normal"/>
    <w:link w:val="RevH8ptcenterChar"/>
    <w:qFormat/>
    <w:rsid w:val="0007124A"/>
    <w:pPr>
      <w:ind w:left="-104" w:right="-105"/>
      <w:jc w:val="center"/>
    </w:pPr>
    <w:rPr>
      <w:rFonts w:cs="Arial"/>
      <w:b/>
      <w:bCs/>
      <w:sz w:val="16"/>
      <w:szCs w:val="16"/>
    </w:rPr>
  </w:style>
  <w:style w:type="character" w:customStyle="1" w:styleId="TableHeadingChar">
    <w:name w:val="Table Heading Char"/>
    <w:basedOn w:val="DefaultParagraphFont"/>
    <w:link w:val="TableHeading"/>
    <w:rsid w:val="0007124A"/>
    <w:rPr>
      <w:rFonts w:ascii="Arial" w:hAnsi="Arial"/>
      <w:b/>
    </w:rPr>
  </w:style>
  <w:style w:type="character" w:customStyle="1" w:styleId="THWhiteChar">
    <w:name w:val="T H White Char"/>
    <w:basedOn w:val="TableHeadingChar"/>
    <w:link w:val="THWhite"/>
    <w:rsid w:val="0007124A"/>
    <w:rPr>
      <w:rFonts w:ascii="Arial" w:hAnsi="Arial"/>
      <w:b/>
      <w:color w:val="FFFFFF" w:themeColor="background1"/>
    </w:rPr>
  </w:style>
  <w:style w:type="character" w:customStyle="1" w:styleId="RevH8ptcenterChar">
    <w:name w:val="Rev H 8pt center Char"/>
    <w:basedOn w:val="DefaultParagraphFont"/>
    <w:link w:val="RevH8ptcenter"/>
    <w:rsid w:val="0007124A"/>
    <w:rPr>
      <w:rFonts w:ascii="Arial" w:hAnsi="Arial" w:cs="Arial"/>
      <w:b/>
      <w:bCs/>
      <w:sz w:val="16"/>
      <w:szCs w:val="16"/>
    </w:rPr>
  </w:style>
  <w:style w:type="character" w:customStyle="1" w:styleId="Heading3Char">
    <w:name w:val="Heading 3 Char"/>
    <w:basedOn w:val="DefaultParagraphFont"/>
    <w:link w:val="Heading3"/>
    <w:rsid w:val="003C6B98"/>
    <w:rPr>
      <w:rFonts w:ascii="Arial" w:hAnsi="Arial" w:cs="Arial"/>
      <w:sz w:val="22"/>
      <w:u w:val="single"/>
    </w:rPr>
  </w:style>
  <w:style w:type="character" w:customStyle="1" w:styleId="Heading4Char">
    <w:name w:val="Heading 4 Char"/>
    <w:basedOn w:val="DefaultParagraphFont"/>
    <w:link w:val="Heading4"/>
    <w:rsid w:val="003C6B98"/>
    <w:rPr>
      <w:rFonts w:ascii="Arial" w:hAnsi="Arial"/>
      <w:bCs/>
    </w:rPr>
  </w:style>
  <w:style w:type="character" w:customStyle="1" w:styleId="Heading7Char">
    <w:name w:val="Heading 7 Char"/>
    <w:basedOn w:val="DefaultParagraphFont"/>
    <w:link w:val="Heading7"/>
    <w:uiPriority w:val="99"/>
    <w:rsid w:val="003C6B98"/>
    <w:rPr>
      <w:rFonts w:ascii="Arial" w:hAnsi="Arial"/>
      <w:sz w:val="24"/>
      <w:szCs w:val="24"/>
    </w:rPr>
  </w:style>
  <w:style w:type="character" w:customStyle="1" w:styleId="Heading8Char">
    <w:name w:val="Heading 8 Char"/>
    <w:basedOn w:val="DefaultParagraphFont"/>
    <w:link w:val="Heading8"/>
    <w:uiPriority w:val="99"/>
    <w:rsid w:val="003C6B98"/>
    <w:rPr>
      <w:rFonts w:ascii="Arial" w:hAnsi="Arial"/>
      <w:i/>
      <w:iCs/>
      <w:sz w:val="24"/>
      <w:szCs w:val="24"/>
    </w:rPr>
  </w:style>
  <w:style w:type="character" w:customStyle="1" w:styleId="CommentTextChar">
    <w:name w:val="Comment Text Char"/>
    <w:basedOn w:val="DefaultParagraphFont"/>
    <w:link w:val="CommentText"/>
    <w:uiPriority w:val="99"/>
    <w:semiHidden/>
    <w:rsid w:val="003C6B98"/>
    <w:rPr>
      <w:rFonts w:ascii="Arial" w:hAnsi="Arial"/>
    </w:rPr>
  </w:style>
  <w:style w:type="paragraph" w:customStyle="1" w:styleId="BodyItalicBold">
    <w:name w:val="Body Italic Bold"/>
    <w:basedOn w:val="BodyItalic"/>
    <w:link w:val="BodyItalicBoldChar"/>
    <w:qFormat/>
    <w:rsid w:val="003C6B98"/>
    <w:rPr>
      <w:b/>
    </w:rPr>
  </w:style>
  <w:style w:type="character" w:customStyle="1" w:styleId="BodyItalicBoldChar">
    <w:name w:val="Body Italic Bold Char"/>
    <w:basedOn w:val="BodyItalicChar"/>
    <w:link w:val="BodyItalicBold"/>
    <w:rsid w:val="003C6B98"/>
    <w:rPr>
      <w:rFonts w:ascii="Arial" w:hAnsi="Arial"/>
      <w:b/>
      <w:i/>
    </w:rPr>
  </w:style>
  <w:style w:type="paragraph" w:customStyle="1" w:styleId="RevisionTableTitle">
    <w:name w:val="Revision Table Title"/>
    <w:basedOn w:val="Normal"/>
    <w:link w:val="RevisionTableTitleChar"/>
    <w:qFormat/>
    <w:rsid w:val="003C6B98"/>
    <w:pPr>
      <w:tabs>
        <w:tab w:val="left" w:pos="-142"/>
      </w:tabs>
      <w:spacing w:before="40" w:after="40"/>
    </w:pPr>
    <w:rPr>
      <w:rFonts w:cs="Arial"/>
      <w:b/>
    </w:rPr>
  </w:style>
  <w:style w:type="character" w:customStyle="1" w:styleId="RevisionTableTitleChar">
    <w:name w:val="Revision Table Title Char"/>
    <w:basedOn w:val="DefaultParagraphFont"/>
    <w:link w:val="RevisionTableTitle"/>
    <w:rsid w:val="003C6B98"/>
    <w:rPr>
      <w:rFonts w:ascii="Arial" w:hAnsi="Arial" w:cs="Arial"/>
      <w:b/>
    </w:rPr>
  </w:style>
  <w:style w:type="table" w:styleId="GridTable4-Accent1">
    <w:name w:val="Grid Table 4 Accent 1"/>
    <w:basedOn w:val="TableNormal"/>
    <w:uiPriority w:val="49"/>
    <w:locked/>
    <w:rsid w:val="003C6B9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Emphasis">
    <w:name w:val="Emphasis"/>
    <w:basedOn w:val="DefaultParagraphFont"/>
    <w:uiPriority w:val="20"/>
    <w:qFormat/>
    <w:locked/>
    <w:rsid w:val="003C6B98"/>
    <w:rPr>
      <w:i/>
      <w:iCs/>
    </w:rPr>
  </w:style>
  <w:style w:type="paragraph" w:customStyle="1" w:styleId="1NumBul">
    <w:name w:val="1 Num_Bul"/>
    <w:basedOn w:val="ListParagraph"/>
    <w:link w:val="1NumBulChar"/>
    <w:qFormat/>
    <w:rsid w:val="003C6B98"/>
    <w:pPr>
      <w:numPr>
        <w:numId w:val="6"/>
      </w:numPr>
    </w:pPr>
  </w:style>
  <w:style w:type="character" w:customStyle="1" w:styleId="1NumBulChar">
    <w:name w:val="1 Num_Bul Char"/>
    <w:basedOn w:val="ListParagraphChar"/>
    <w:link w:val="1NumBul"/>
    <w:rsid w:val="003C6B98"/>
    <w:rPr>
      <w:rFonts w:ascii="Arial" w:hAnsi="Arial"/>
    </w:rPr>
  </w:style>
  <w:style w:type="paragraph" w:customStyle="1" w:styleId="2Alpha">
    <w:name w:val="2 Alpha"/>
    <w:basedOn w:val="ListParagraph"/>
    <w:link w:val="2AlphaChar"/>
    <w:qFormat/>
    <w:rsid w:val="003C6B98"/>
    <w:pPr>
      <w:numPr>
        <w:ilvl w:val="1"/>
        <w:numId w:val="6"/>
      </w:numPr>
    </w:pPr>
  </w:style>
  <w:style w:type="character" w:customStyle="1" w:styleId="2AlphaChar">
    <w:name w:val="2 Alpha Char"/>
    <w:basedOn w:val="ListParagraphChar"/>
    <w:link w:val="2Alpha"/>
    <w:rsid w:val="003C6B98"/>
    <w:rPr>
      <w:rFonts w:ascii="Arial" w:hAnsi="Arial"/>
    </w:rPr>
  </w:style>
  <w:style w:type="paragraph" w:customStyle="1" w:styleId="3Roman">
    <w:name w:val="3 Roman"/>
    <w:basedOn w:val="ListParagraph"/>
    <w:link w:val="3RomanChar"/>
    <w:qFormat/>
    <w:rsid w:val="003C6B98"/>
    <w:pPr>
      <w:numPr>
        <w:ilvl w:val="2"/>
        <w:numId w:val="6"/>
      </w:numPr>
    </w:pPr>
  </w:style>
  <w:style w:type="character" w:customStyle="1" w:styleId="3RomanChar">
    <w:name w:val="3 Roman Char"/>
    <w:basedOn w:val="ListParagraphChar"/>
    <w:link w:val="3Roman"/>
    <w:rsid w:val="003C6B98"/>
    <w:rPr>
      <w:rFonts w:ascii="Arial" w:hAnsi="Arial"/>
    </w:rPr>
  </w:style>
  <w:style w:type="paragraph" w:customStyle="1" w:styleId="4CircleBullet">
    <w:name w:val="4 CircleBullet"/>
    <w:basedOn w:val="ListParagraph"/>
    <w:link w:val="4CircleBulletChar"/>
    <w:qFormat/>
    <w:rsid w:val="003C6B98"/>
    <w:pPr>
      <w:numPr>
        <w:ilvl w:val="3"/>
        <w:numId w:val="7"/>
      </w:numPr>
    </w:pPr>
  </w:style>
  <w:style w:type="character" w:customStyle="1" w:styleId="4CircleBulletChar">
    <w:name w:val="4 CircleBullet Char"/>
    <w:basedOn w:val="ListParagraphChar"/>
    <w:link w:val="4CircleBullet"/>
    <w:rsid w:val="003C6B98"/>
    <w:rPr>
      <w:rFonts w:ascii="Arial" w:hAnsi="Arial"/>
    </w:rPr>
  </w:style>
  <w:style w:type="character" w:customStyle="1" w:styleId="UnresolvedMention1">
    <w:name w:val="Unresolved Mention1"/>
    <w:basedOn w:val="DefaultParagraphFont"/>
    <w:uiPriority w:val="99"/>
    <w:semiHidden/>
    <w:unhideWhenUsed/>
    <w:rsid w:val="003C6B98"/>
    <w:rPr>
      <w:color w:val="605E5C"/>
      <w:shd w:val="clear" w:color="auto" w:fill="E1DFDD"/>
    </w:rPr>
  </w:style>
  <w:style w:type="paragraph" w:customStyle="1" w:styleId="FigureTitle">
    <w:name w:val="Figure Title"/>
    <w:basedOn w:val="Normal"/>
    <w:link w:val="FigureTitleChar"/>
    <w:qFormat/>
    <w:rsid w:val="003C6B98"/>
    <w:pPr>
      <w:spacing w:after="240"/>
      <w:jc w:val="center"/>
    </w:pPr>
    <w:rPr>
      <w:b/>
      <w:i/>
    </w:rPr>
  </w:style>
  <w:style w:type="character" w:customStyle="1" w:styleId="FigureTitleChar">
    <w:name w:val="Figure Title Char"/>
    <w:basedOn w:val="DefaultParagraphFont"/>
    <w:link w:val="FigureTitle"/>
    <w:rsid w:val="003C6B98"/>
    <w:rPr>
      <w:rFonts w:ascii="Arial" w:hAnsi="Arial"/>
      <w:b/>
      <w:i/>
    </w:rPr>
  </w:style>
  <w:style w:type="paragraph" w:customStyle="1" w:styleId="TblNorm">
    <w:name w:val="Tbl Norm"/>
    <w:basedOn w:val="Normal"/>
    <w:rsid w:val="003C6B98"/>
    <w:pPr>
      <w:overflowPunct w:val="0"/>
      <w:autoSpaceDE w:val="0"/>
      <w:autoSpaceDN w:val="0"/>
      <w:adjustRightInd w:val="0"/>
      <w:spacing w:before="20" w:after="40"/>
      <w:jc w:val="left"/>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AE87AEF86B4BBBA8BD278E722BEB5E"/>
        <w:category>
          <w:name w:val="General"/>
          <w:gallery w:val="placeholder"/>
        </w:category>
        <w:types>
          <w:type w:val="bbPlcHdr"/>
        </w:types>
        <w:behaviors>
          <w:behavior w:val="content"/>
        </w:behaviors>
        <w:guid w:val="{E443AAA8-661C-42D7-A971-FC8D1091EA51}"/>
      </w:docPartPr>
      <w:docPartBody>
        <w:p w:rsidR="00000000" w:rsidRDefault="00C570D4" w:rsidP="00C570D4">
          <w:pPr>
            <w:pStyle w:val="3AAE87AEF86B4BBBA8BD278E722BEB5E"/>
          </w:pPr>
          <w:r w:rsidRPr="00D16477">
            <w:rPr>
              <w:rStyle w:val="PlaceholderText"/>
            </w:rPr>
            <w:t>[Subject]</w:t>
          </w:r>
        </w:p>
      </w:docPartBody>
    </w:docPart>
    <w:docPart>
      <w:docPartPr>
        <w:name w:val="9A6C972D5DCE4BFB9C405D16E0B19769"/>
        <w:category>
          <w:name w:val="General"/>
          <w:gallery w:val="placeholder"/>
        </w:category>
        <w:types>
          <w:type w:val="bbPlcHdr"/>
        </w:types>
        <w:behaviors>
          <w:behavior w:val="content"/>
        </w:behaviors>
        <w:guid w:val="{46B7A637-AAAB-44AD-A071-8BECF3066178}"/>
      </w:docPartPr>
      <w:docPartBody>
        <w:p w:rsidR="00000000" w:rsidRDefault="00C570D4" w:rsidP="00C570D4">
          <w:pPr>
            <w:pStyle w:val="9A6C972D5DCE4BFB9C405D16E0B19769"/>
          </w:pPr>
          <w:r w:rsidRPr="00D16477">
            <w:rPr>
              <w:rStyle w:val="PlaceholderText"/>
            </w:rPr>
            <w:t>[Status]</w:t>
          </w:r>
        </w:p>
      </w:docPartBody>
    </w:docPart>
    <w:docPart>
      <w:docPartPr>
        <w:name w:val="37496B70567647AD95DEE65F562FA601"/>
        <w:category>
          <w:name w:val="General"/>
          <w:gallery w:val="placeholder"/>
        </w:category>
        <w:types>
          <w:type w:val="bbPlcHdr"/>
        </w:types>
        <w:behaviors>
          <w:behavior w:val="content"/>
        </w:behaviors>
        <w:guid w:val="{569E3FA0-F54C-46EF-8D70-CEBF8C2EFBD2}"/>
      </w:docPartPr>
      <w:docPartBody>
        <w:p w:rsidR="00000000" w:rsidRDefault="00C570D4" w:rsidP="00C570D4">
          <w:pPr>
            <w:pStyle w:val="37496B70567647AD95DEE65F562FA601"/>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0D4"/>
    <w:rsid w:val="000C3BDA"/>
    <w:rsid w:val="00C570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570D4"/>
    <w:rPr>
      <w:color w:val="808080"/>
    </w:rPr>
  </w:style>
  <w:style w:type="paragraph" w:customStyle="1" w:styleId="AD0307C45E5F4DCC83DE53F21B0F23A2">
    <w:name w:val="AD0307C45E5F4DCC83DE53F21B0F23A2"/>
    <w:rsid w:val="00C570D4"/>
    <w:pPr>
      <w:bidi/>
    </w:pPr>
  </w:style>
  <w:style w:type="paragraph" w:customStyle="1" w:styleId="52599CCC14F34D5998250F1301847676">
    <w:name w:val="52599CCC14F34D5998250F1301847676"/>
    <w:rsid w:val="00C570D4"/>
    <w:pPr>
      <w:bidi/>
    </w:pPr>
  </w:style>
  <w:style w:type="paragraph" w:customStyle="1" w:styleId="0BC7E6B55C5947D7AE353557CA6FC62D">
    <w:name w:val="0BC7E6B55C5947D7AE353557CA6FC62D"/>
    <w:rsid w:val="00C570D4"/>
    <w:pPr>
      <w:bidi/>
    </w:pPr>
  </w:style>
  <w:style w:type="paragraph" w:customStyle="1" w:styleId="3AAE87AEF86B4BBBA8BD278E722BEB5E">
    <w:name w:val="3AAE87AEF86B4BBBA8BD278E722BEB5E"/>
    <w:rsid w:val="00C570D4"/>
    <w:pPr>
      <w:bidi/>
    </w:pPr>
  </w:style>
  <w:style w:type="paragraph" w:customStyle="1" w:styleId="9A6C972D5DCE4BFB9C405D16E0B19769">
    <w:name w:val="9A6C972D5DCE4BFB9C405D16E0B19769"/>
    <w:rsid w:val="00C570D4"/>
    <w:pPr>
      <w:bidi/>
    </w:pPr>
  </w:style>
  <w:style w:type="paragraph" w:customStyle="1" w:styleId="37496B70567647AD95DEE65F562FA601">
    <w:name w:val="37496B70567647AD95DEE65F562FA601"/>
    <w:rsid w:val="00C570D4"/>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166150C8AF414BA77585E7FB146622" ma:contentTypeVersion="12" ma:contentTypeDescription="Create a new document." ma:contentTypeScope="" ma:versionID="c4a569004be62492b07249b160d41d3a">
  <xsd:schema xmlns:xsd="http://www.w3.org/2001/XMLSchema" xmlns:xs="http://www.w3.org/2001/XMLSchema" xmlns:p="http://schemas.microsoft.com/office/2006/metadata/properties" xmlns:ns2="1146aecf-654e-435d-9fd8-3fcb16701718" xmlns:ns3="6210d60a-b9c3-477e-82db-543fdca5241c" targetNamespace="http://schemas.microsoft.com/office/2006/metadata/properties" ma:root="true" ma:fieldsID="530beab5f29371911808e95c759941cf" ns2:_="" ns3:_="">
    <xsd:import namespace="1146aecf-654e-435d-9fd8-3fcb16701718"/>
    <xsd:import namespace="6210d60a-b9c3-477e-82db-543fdca52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aecf-654e-435d-9fd8-3fcb16701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0d60a-b9c3-477e-82db-543fdca52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EFEF78BE-B9EB-48F5-8F4D-8F1B17A60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aecf-654e-435d-9fd8-3fcb16701718"/>
    <ds:schemaRef ds:uri="6210d60a-b9c3-477e-82db-543fdca52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742DE9-EC6C-41BF-8B1B-8F3079861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46</TotalTime>
  <Pages>2</Pages>
  <Words>1172</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7842</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EOM-ZO0-TP-000006</dc:subject>
  <dc:creator>Rivamonte, Leonnito (RMP)</dc:creator>
  <cp:keywords>ᅟ</cp:keywords>
  <cp:lastModifiedBy>الاء الزهراني Alaa Alzahrani</cp:lastModifiedBy>
  <cp:revision>60</cp:revision>
  <cp:lastPrinted>2017-10-17T10:11:00Z</cp:lastPrinted>
  <dcterms:created xsi:type="dcterms:W3CDTF">2019-12-16T06:44:00Z</dcterms:created>
  <dcterms:modified xsi:type="dcterms:W3CDTF">2022-01-30T14:22:00Z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0x01010007166150C8AF414BA77585E7FB146622</vt:lpwstr>
  </property>
  <property fmtid="{D5CDD505-2E9C-101B-9397-08002B2CF9AE}" pid="4" name="Classification">
    <vt:lpwstr>NotClassified</vt:lpwstr>
  </property>
  <property fmtid="{D5CDD505-2E9C-101B-9397-08002B2CF9AE}" pid="5" name="ShowVisibleMarkings">
    <vt:lpwstr>Y</vt:lpwstr>
  </property>
</Properties>
</file>